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первоверховних апостолів Петра і Павла, яких сьогодні торжественне свято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Сильних і боговісних проповідників,* найвищих апостолів Твоїх, Господи,* прийняв Ти в насолоду дібр Твоїх і упокій,* бо болісті їх і смерть прийняв Ти </w:t>
      </w:r>
      <w:r>
        <w:rPr>
          <w:rFonts w:ascii="Times New Roman" w:hAnsi="Times New Roman"/>
          <w:sz w:val="24"/>
          <w:highlight w:val="yellow"/>
        </w:rPr>
        <w:t xml:space="preserve">радше </w:t>
      </w:r>
      <w:r>
        <w:rPr>
          <w:rFonts w:ascii="Times New Roman" w:hAnsi="Times New Roman"/>
          <w:sz w:val="24"/>
        </w:rPr>
        <w:t>всяких плодів,* єдиний Серцевідче.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первоверховних апостолів Петра і Павла, яких сьогодні торжественне свято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первоверховних апостолів Петра і Павла, яких сьогодні торжественне свято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Сильних і боговісних проповідників,* найвищих апостолів Твоїх, Господи,* прийняв Ти в насолоду дібр Твоїх і упокій,* бо болісті їх і смерть прийняв Ти </w:t>
      </w:r>
      <w:r>
        <w:rPr>
          <w:rFonts w:ascii="Times New Roman" w:hAnsi="Times New Roman"/>
          <w:sz w:val="24"/>
          <w:highlight w:val="yellow"/>
        </w:rPr>
        <w:t xml:space="preserve">радше </w:t>
      </w:r>
      <w:r>
        <w:rPr>
          <w:rFonts w:ascii="Times New Roman" w:hAnsi="Times New Roman"/>
          <w:sz w:val="24"/>
        </w:rPr>
        <w:t>всяких плодів,* єдиний Серцевідче.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первоверховних апостолів Петра і Павла, яких сьогодні торжественне свято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