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3):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Світлих подвигів твоїх світлосяйний день,* проповідує всім у вертепі Родженого,* Ним бо жадаючи насолодитися з любові,* звірями бути з'їдженим поспішав ти,* тому й Богоносцем названо тебе, Ігнатію премудрий.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  <w:highlight w:val="white"/>
        </w:rPr>
        <w:t>Тропар (г. 4):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Апостольських звичаїв наслідувачу і престола їх насліднику,* архиєреїв окрасо і мучеників славо, богонатхненний,* вогню, меча і звірів не злякався ти* задля віри і право правлячи слово істини.* Аж до крові постраждав ти, священномученику Ігнатію,* моли Христа Бога, щоб спаслись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  <w:highlight w:val="white"/>
        </w:rPr>
        <w:t>Кондак (г. 3):</w:t>
      </w:r>
      <w:r>
        <w:rPr>
          <w:color w:val="FF0000"/>
          <w:highlight w:val="white"/>
        </w:rPr>
        <w:t xml:space="preserve"> </w:t>
      </w:r>
      <w:r>
        <w:rPr>
          <w:highlight w:val="white"/>
        </w:rPr>
        <w:t>Світлих подвигів твоїх світлосяйний день,* проповідує всім у вертепі Родженого,* Ним бо жадаючи насолодитися з любові,* звірями бути з'їдженим поспішав ти,* тому й Богоносцем названо тебе, Ігнатію премудрий.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