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BD26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266AE6" w14:textId="56F02C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27200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010F66" w14:textId="0BBFB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7898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CC42DD" w14:textId="5E8D21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1):</w:t>
      </w:r>
      <w:r>
        <w:rPr>
          <w:color w:val="000000"/>
        </w:rPr>
        <w:t xml:space="preserve"> 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Ангелів, сослужителями мав єси, священніший.* Слава Тому, який дав тобі силу,* слава Тому, який вінчав тебе,* слава Тому, який діє через тебе всім зцілення.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D8D0A7" w14:textId="2F9F8F7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2):</w:t>
      </w:r>
      <w:r>
        <w:rPr>
          <w:color w:val="000000"/>
        </w:rPr>
        <w:t xml:space="preserve"> Любов’ю Христовою вразився,* священніший, ум возніс зорею Духа,* діяльним видінням твоїм діяння осягнув єси,* богоприємне, жертвенником Божественним був,* просячи всім Божественне сяйво.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8EDD0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BB0C11" w14:textId="25E85E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75065E" w14:textId="5786E1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A4F6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5FD8D9" w14:textId="1B07A39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1):</w:t>
      </w:r>
      <w:r>
        <w:rPr>
          <w:color w:val="000000"/>
        </w:rPr>
        <w:t xml:space="preserve"> 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Ангелів, сослужителями мав єси, священніший.* Слава Тому, який дав тобі силу,* слава Тому, який вінчав тебе,* слава Тому, який діє через тебе всім зцілення.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20C9A5" w14:textId="415EFA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2):</w:t>
      </w:r>
      <w:r>
        <w:rPr>
          <w:color w:val="000000"/>
        </w:rPr>
        <w:t xml:space="preserve"> Любов’ю Христовою вразився,* священніший, ум возніс зорею Духа,* діяльним видінням твоїм діяння осягнув єси,* богоприємне, жертвенником Божественним був,* просячи всім Божественне сяйво.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