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Світлую воскресі</w:t>
      </w:r>
      <w:r>
        <w:rPr>
          <w:rFonts w:ascii="Times New Roman" w:hAnsi="Times New Roman"/>
          <w:sz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</w:t>
      </w:r>
      <w:r>
        <w:rPr>
          <w:rFonts w:ascii="Times New Roman" w:hAnsi="Times New Roman"/>
          <w:i/>
          <w:color w:val="FF4400"/>
          <w:sz w:val="24"/>
        </w:rPr>
        <w:t xml:space="preserve"> (г. 2):</w:t>
      </w:r>
      <w:r>
        <w:rPr>
          <w:rFonts w:ascii="Times New Roman" w:hAnsi="Times New Roman"/>
          <w:color w:val="333333"/>
          <w:sz w:val="24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</w:rPr>
        <w:t>Кондак (г. 6):</w:t>
      </w:r>
      <w:r>
        <w:rPr>
          <w:rFonts w:ascii="Times New Roman" w:hAnsi="Times New Roman"/>
          <w:color w:val="333333"/>
        </w:rPr>
        <w:t xml:space="preserve"> Рукописаному образові не поклонившися,* але неописанним єством захистившися, триблаженні,* в подвизі вогню ви прославилися,* і посеред нестерпного полум’я стоячи, Бога ви призвали:* Поспішись, о Щедрий, і скоро прийди як милостивий нам на поміч,* бо Ти можеш, якщо воля твоя.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Світлую воскресі</w:t>
      </w:r>
      <w:r>
        <w:rPr>
          <w:rFonts w:ascii="Times New Roman" w:hAnsi="Times New Roman"/>
          <w:sz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</w:t>
      </w:r>
      <w:r>
        <w:rPr>
          <w:rFonts w:ascii="Times New Roman" w:hAnsi="Times New Roman"/>
          <w:i/>
          <w:color w:val="FF4400"/>
          <w:sz w:val="24"/>
        </w:rPr>
        <w:t xml:space="preserve"> (г. 2):</w:t>
      </w:r>
      <w:r>
        <w:rPr>
          <w:rFonts w:ascii="Times New Roman" w:hAnsi="Times New Roman"/>
          <w:color w:val="333333"/>
          <w:sz w:val="24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Світлую воскресі</w:t>
      </w:r>
      <w:r>
        <w:rPr>
          <w:rFonts w:ascii="Times New Roman" w:hAnsi="Times New Roman"/>
          <w:sz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</w:t>
      </w:r>
      <w:r>
        <w:rPr>
          <w:rFonts w:ascii="Times New Roman" w:hAnsi="Times New Roman"/>
          <w:i/>
          <w:color w:val="FF4400"/>
          <w:sz w:val="24"/>
        </w:rPr>
        <w:t xml:space="preserve"> (г. 2):</w:t>
      </w:r>
      <w:r>
        <w:rPr>
          <w:rFonts w:ascii="Times New Roman" w:hAnsi="Times New Roman"/>
          <w:color w:val="333333"/>
          <w:sz w:val="24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</w:rPr>
        <w:t>Кондак (г. 6):</w:t>
      </w:r>
      <w:r>
        <w:rPr>
          <w:rFonts w:ascii="Times New Roman" w:hAnsi="Times New Roman"/>
          <w:color w:val="333333"/>
        </w:rPr>
        <w:t xml:space="preserve"> Рукописаному образові не поклонившися,* але неописанним єством захистившися, триблаженні,* в подвизі вогню ви прославилися,* і посеред нестерпного полум’я стоячи, Бога ви призвали:* Поспішись, о Щедрий, і скоро прийди як милостивий нам на поміч,* бо Ти можеш, якщо воля твоя.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Світлую воскресі</w:t>
      </w:r>
      <w:r>
        <w:rPr>
          <w:rFonts w:ascii="Times New Roman" w:hAnsi="Times New Roman"/>
          <w:sz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</w:t>
      </w:r>
      <w:r>
        <w:rPr>
          <w:rFonts w:ascii="Times New Roman" w:hAnsi="Times New Roman"/>
          <w:i/>
          <w:color w:val="FF4400"/>
          <w:sz w:val="24"/>
        </w:rPr>
        <w:t xml:space="preserve"> (г. 2):</w:t>
      </w:r>
      <w:r>
        <w:rPr>
          <w:rFonts w:ascii="Times New Roman" w:hAnsi="Times New Roman"/>
          <w:color w:val="333333"/>
          <w:sz w:val="24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