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08D3F36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Зорю пресвітлу, яка світлом </w:t>
      </w:r>
      <w:r>
        <w:rPr>
          <w:rFonts w:ascii="Times New Roman" w:hAnsi="Times New Roman"/>
          <w:sz w:val="24"/>
          <w:highlight w:val="white"/>
        </w:rPr>
        <w:t>богорозуміння</w:t>
      </w:r>
      <w:r>
        <w:rPr>
          <w:rFonts w:ascii="Times New Roman" w:hAnsi="Times New Roman"/>
          <w:sz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апостола Христового Андроніка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моліть Христа Бога безперестанно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DBD89C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503BE24" w14:textId="77777777" w:rsidR="0038608F" w:rsidRPr="0052180F" w:rsidRDefault="0038608F" w:rsidP="003860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sz w:val="24"/>
          <w:highlight w:val="white"/>
        </w:rPr>
        <w:t xml:space="preserve"> Зорю пресвітлу, яка світлом </w:t>
      </w:r>
      <w:r>
        <w:rPr>
          <w:rFonts w:ascii="Times New Roman" w:hAnsi="Times New Roman"/>
          <w:sz w:val="24"/>
          <w:highlight w:val="white"/>
        </w:rPr>
        <w:t>богорозуміння</w:t>
      </w:r>
      <w:r>
        <w:rPr>
          <w:rFonts w:ascii="Times New Roman" w:hAnsi="Times New Roman"/>
          <w:sz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апостола Христового Андроніка </w:t>
      </w:r>
      <w:r>
        <w:rPr>
          <w:rFonts w:ascii="Times New Roman" w:hAnsi="Times New Roman"/>
          <w:sz w:val="24"/>
          <w:highlight w:val="white"/>
        </w:rPr>
        <w:t>возхвалімо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моліть Христа Бога безперестанно за всіх нас.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Андроніка і тих, що з ним, блаженного священномученика Івана,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8608F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01C7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31692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2023-04-28T12:46:00Z</dcterms:modified>
</cp:coreProperties>
</file>