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</w:t>
      </w:r>
      <w:r>
        <w:rPr>
          <w:rFonts w:ascii="Times New Roman" w:hAnsi="Times New Roman"/>
          <w:sz w:val="24"/>
        </w:rPr>
        <w:t xml:space="preserve"> назустріч Христовому </w:t>
      </w:r>
      <w:r>
        <w:rPr>
          <w:rFonts w:ascii="Times New Roman" w:hAnsi="Times New Roman"/>
          <w:sz w:val="24"/>
        </w:rPr>
        <w:t>перебраженню</w:t>
      </w:r>
      <w:r>
        <w:rPr>
          <w:rFonts w:ascii="Times New Roman" w:hAnsi="Times New Roman"/>
          <w:sz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</w:t>
      </w:r>
      <w:r>
        <w:rPr>
          <w:rFonts w:ascii="Times New Roman" w:hAnsi="Times New Roman"/>
          <w:sz w:val="24"/>
        </w:rPr>
        <w:t xml:space="preserve"> назустріч Христовому </w:t>
      </w:r>
      <w:r>
        <w:rPr>
          <w:rFonts w:ascii="Times New Roman" w:hAnsi="Times New Roman"/>
          <w:sz w:val="24"/>
        </w:rPr>
        <w:t>перебраженню</w:t>
      </w:r>
      <w:r>
        <w:rPr>
          <w:rFonts w:ascii="Times New Roman" w:hAnsi="Times New Roman"/>
          <w:sz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Євсигній,*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Мученика Євсигнія возхвалімо,* бо він вчинив марною оману силою Христовою,* і віру прояснив,* перетерпівши муки за істину,* і викрив бездумність мучителів,* прийнявши вінець перемоги з Божої десниці.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</w:t>
      </w:r>
      <w:r>
        <w:rPr>
          <w:rFonts w:ascii="Times New Roman" w:hAnsi="Times New Roman"/>
          <w:sz w:val="24"/>
        </w:rPr>
        <w:t xml:space="preserve"> назустріч Христовому </w:t>
      </w:r>
      <w:r>
        <w:rPr>
          <w:rFonts w:ascii="Times New Roman" w:hAnsi="Times New Roman"/>
          <w:sz w:val="24"/>
        </w:rPr>
        <w:t>перебраженню</w:t>
      </w:r>
      <w:r>
        <w:rPr>
          <w:rFonts w:ascii="Times New Roman" w:hAnsi="Times New Roman"/>
          <w:sz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</w:t>
      </w:r>
      <w:r>
        <w:rPr>
          <w:rFonts w:ascii="Times New Roman" w:hAnsi="Times New Roman"/>
          <w:sz w:val="24"/>
        </w:rPr>
        <w:t xml:space="preserve"> назустріч Христовому </w:t>
      </w:r>
      <w:r>
        <w:rPr>
          <w:rFonts w:ascii="Times New Roman" w:hAnsi="Times New Roman"/>
          <w:sz w:val="24"/>
        </w:rPr>
        <w:t>перебраженню</w:t>
      </w:r>
      <w:r>
        <w:rPr>
          <w:rFonts w:ascii="Times New Roman" w:hAnsi="Times New Roman"/>
          <w:sz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Євсигній,*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Мученика Євсигнія возхвалімо,* бо він вчинив марною оману силою Христовою,* і віру прояснив,* перетерпівши муки за істину,* і викрив бездумність мучителів,* прийнявши вінець перемоги з Божої десниці.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