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>Мученик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Твій, Господи, </w:t>
      </w:r>
      <w:r>
        <w:rPr>
          <w:rFonts w:ascii="Times New Roman" w:hAnsi="Times New Roman"/>
          <w:color w:val="000000"/>
          <w:sz w:val="24"/>
        </w:rPr>
        <w:t>Якинт</w:t>
      </w:r>
      <w:r>
        <w:rPr>
          <w:rFonts w:ascii="Times New Roman" w:hAnsi="Times New Roman"/>
          <w:color w:val="000000"/>
          <w:sz w:val="24"/>
        </w:rPr>
        <w:t xml:space="preserve"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 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 xml:space="preserve">Дерево життя у душі своїй* – віру Твою, Христе, здобув Твій мученик,* чеснішу від Едемського раю.* І дерево змієвої омани зруйнував зі сміливістю духовно,* вінчаючись славою Твоєю, 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>ногомилостивий.</w:t>
      </w:r>
      <w:r>
        <w:rPr>
          <w:rFonts w:ascii="Times New Roman" w:hAnsi="Times New Roman"/>
          <w:sz w:val="24"/>
        </w:rPr>
        <w:t xml:space="preserve">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>Мученик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Твій, Господи, </w:t>
      </w:r>
      <w:r>
        <w:rPr>
          <w:rFonts w:ascii="Times New Roman" w:hAnsi="Times New Roman"/>
          <w:color w:val="000000"/>
          <w:sz w:val="24"/>
        </w:rPr>
        <w:t>Якинт</w:t>
      </w:r>
      <w:r>
        <w:rPr>
          <w:rFonts w:ascii="Times New Roman" w:hAnsi="Times New Roman"/>
          <w:color w:val="000000"/>
          <w:sz w:val="24"/>
        </w:rPr>
        <w:t xml:space="preserve"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 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 xml:space="preserve">Дерево життя у душі своїй* – віру Твою, Христе, здобув Твій мученик,* чеснішу від Едемського раю.* І дерево змієвої омани зруйнував зі сміливістю духовно,* вінчаючись славою Твоєю, 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>ногомилостивий.</w:t>
      </w:r>
      <w:r>
        <w:rPr>
          <w:rFonts w:ascii="Times New Roman" w:hAnsi="Times New Roman"/>
          <w:sz w:val="24"/>
        </w:rPr>
        <w:t xml:space="preserve">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