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Отче небесний! Мене, що вельми грішу* і тебе доброго та з природи милосердного Владику засмучую,* прийми як блудного сина, що навернувся до тебе,* і вчини мене одним із твоїх наймитів.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Життєвих лінощів ми перейшли усяку міру,* і окаянні, наблизились уже до свого кінця,* не думаючи про грядущий суд і відступлення ві</w:t>
      </w:r>
      <w:r>
        <w:rPr>
          <w:rFonts w:ascii="Times New Roman" w:hAnsi="Times New Roman"/>
          <w:sz w:val="24"/>
        </w:rPr>
        <w:t>д Бога.* Навернувши мене, Спасе,* від усього того, визволь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пекла і скреготання зубів,* та від усякої іншої вічної муки,* визволь мою смиренну душу, предобрий Господи,* щоб оспівувати тебе вірою, як милосердного Бога,* і за своєю природою, Чоловіколюбця.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</w:t>
      </w:r>
      <w:r>
        <w:rPr>
          <w:rFonts w:ascii="Times New Roman" w:hAnsi="Times New Roman"/>
          <w:sz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Поки живеш на землі, душе моя, кайся,* бо порох у гробі не співає, ані з гріхів не звільняє;* тому</w:t>
      </w:r>
      <w:r>
        <w:rPr>
          <w:rFonts w:ascii="Times New Roman" w:hAnsi="Times New Roman"/>
          <w:sz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Яків здобув пер</w:t>
      </w:r>
      <w:r>
        <w:rPr>
          <w:rFonts w:ascii="Times New Roman" w:hAnsi="Times New Roman"/>
          <w:sz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</w:t>
      </w:r>
      <w:r>
        <w:rPr>
          <w:rFonts w:ascii="Times New Roman" w:hAnsi="Times New Roman"/>
          <w:sz w:val="24"/>
          <w:u w:val="single"/>
        </w:rPr>
        <w:t>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Всі ми знаємо, що Ти нашого спасіння основа,* бо твоє пречисте народження благотворною кро</w:t>
      </w:r>
      <w:r>
        <w:rPr>
          <w:rFonts w:ascii="Times New Roman" w:hAnsi="Times New Roman"/>
          <w:sz w:val="24"/>
        </w:rPr>
        <w:t>в'ю спасло тих,* що тебе, Богородице, оспівують і вірно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</w:t>
      </w:r>
      <w:r>
        <w:rPr>
          <w:rFonts w:ascii="Times New Roman" w:hAnsi="Times New Roman"/>
          <w:sz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>
        <w:rPr>
          <w:rFonts w:ascii="Times New Roman" w:hAnsi="Times New Roman"/>
          <w:sz w:val="24"/>
        </w:rPr>
        <w:t>ець!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</w:t>
      </w:r>
      <w:r>
        <w:rPr>
          <w:rFonts w:ascii="Times New Roman" w:hAnsi="Times New Roman"/>
          <w:sz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>
        <w:rPr>
          <w:rFonts w:ascii="Times New Roman" w:hAnsi="Times New Roman"/>
          <w:sz w:val="24"/>
          <w:u w:val="single"/>
        </w:rPr>
        <w:t>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святою, первопречистою славою небесних хорів,* похвалою апосто</w:t>
      </w:r>
      <w:r>
        <w:rPr>
          <w:rFonts w:ascii="Times New Roman" w:hAnsi="Times New Roman"/>
          <w:sz w:val="24"/>
        </w:rPr>
        <w:t>лів і здійсненням пророків,* прийми, Владичице, наші моління.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