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</w:t>
      </w:r>
      <w:r>
        <w:rPr>
          <w:rFonts w:ascii="Times New Roman" w:hAnsi="Times New Roman"/>
          <w:sz w:val="24"/>
        </w:rPr>
        <w:t xml:space="preserve"> пізнавши в тобі свого Творця.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то пребеззаконний збір* насмілився засудити тебе,* Суддю безмертного,* що в пустелі колись дав закон богов</w:t>
      </w:r>
      <w:r>
        <w:rPr>
          <w:rFonts w:ascii="Times New Roman" w:hAnsi="Times New Roman"/>
          <w:sz w:val="24"/>
        </w:rPr>
        <w:t>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Прокол</w:t>
      </w:r>
      <w:r>
        <w:rPr>
          <w:rFonts w:ascii="Times New Roman" w:hAnsi="Times New Roman"/>
          <w:sz w:val="24"/>
        </w:rPr>
        <w:t>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</w:t>
      </w:r>
      <w:r>
        <w:rPr>
          <w:rFonts w:ascii="Times New Roman" w:hAnsi="Times New Roman"/>
          <w:sz w:val="24"/>
        </w:rPr>
        <w:t>ш наших!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 Мати,* бачивши повішеного на дереві свого Сина і Бога,* що на водах зав</w:t>
      </w:r>
      <w:r>
        <w:rPr>
          <w:rFonts w:ascii="Times New Roman" w:hAnsi="Times New Roman"/>
          <w:sz w:val="24"/>
        </w:rPr>
        <w:t xml:space="preserve">ісив несхитно землю* і створив усе створіння!* Бо я воскресну і прославлюся,* силою знищу адські царства,* і зруйную </w:t>
      </w:r>
      <w:r>
        <w:rPr>
          <w:rFonts w:ascii="Times New Roman" w:hAnsi="Times New Roman"/>
          <w:sz w:val="24"/>
        </w:rPr>
        <w:t>їхню владу,* та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Діво </w:t>
      </w:r>
      <w:r>
        <w:rPr>
          <w:rFonts w:ascii="Times New Roman" w:hAnsi="Times New Roman"/>
          <w:sz w:val="24"/>
        </w:rPr>
        <w:t>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Коли списом зранено божественний бік твій, Владико,* закінчилася урешті зброя </w:t>
      </w:r>
      <w:r>
        <w:rPr>
          <w:rFonts w:ascii="Times New Roman" w:hAnsi="Times New Roman"/>
          <w:sz w:val="24"/>
        </w:rPr>
        <w:t>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</w:t>
      </w:r>
      <w:r>
        <w:rPr>
          <w:rFonts w:ascii="Times New Roman" w:hAnsi="Times New Roman"/>
          <w:sz w:val="24"/>
        </w:rPr>
        <w:t>дя.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нас, Чиста, що пор</w:t>
      </w:r>
      <w:r>
        <w:rPr>
          <w:rFonts w:ascii="Times New Roman" w:hAnsi="Times New Roman"/>
          <w:sz w:val="24"/>
        </w:rPr>
        <w:t>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u w:val="single"/>
        </w:rPr>
        <w:t>Стих:</w:t>
      </w:r>
      <w:r>
        <w:rPr>
          <w:rFonts w:ascii="Times New Roman" w:hAnsi="Times New Roman"/>
          <w:i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</w:t>
      </w:r>
      <w:r>
        <w:rPr>
          <w:rFonts w:ascii="Times New Roman" w:hAnsi="Times New Roman"/>
          <w:sz w:val="24"/>
        </w:rPr>
        <w:t>ом озброївшись?* Тому явились ви гідними прогонителями бісів* і переможцями ворогів, невпинно молившися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тебе, Господи, розп'ятого на хресті* Агниця і Мати твоя, дивувалась і промовляла:* Що це за таке видіння, Сину м</w:t>
      </w:r>
      <w:r>
        <w:rPr>
          <w:rFonts w:ascii="Times New Roman" w:hAnsi="Times New Roman"/>
          <w:sz w:val="24"/>
        </w:rPr>
        <w:t>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