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Найвищою мудрістю* хоробро воювали ви, славні,* і виступили проти лукавого ворога,* надівши на себе духовний панцир,* тож здолавши усю силу бісівську,* здобули ви душі людські, немов здобич.* Тому вас, апостоли,* почитаємо повіки.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</w:t>
      </w:r>
      <w:r>
        <w:rPr>
          <w:rFonts w:ascii="Times New Roman" w:hAnsi="Times New Roman"/>
          <w:sz w:val="24"/>
          <w:u w:val="single"/>
        </w:rPr>
        <w:t xml:space="preserve">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</w:t>
      </w:r>
      <w:r>
        <w:rPr>
          <w:rFonts w:ascii="Times New Roman" w:hAnsi="Times New Roman"/>
          <w:sz w:val="24"/>
          <w:u w:val="single"/>
        </w:rPr>
        <w:t xml:space="preserve">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Негайно поспіши):</w:t>
      </w:r>
      <w:r>
        <w:rPr>
          <w:rFonts w:ascii="Times New Roman" w:hAnsi="Times New Roman"/>
          <w:sz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співаючи:* Ти – єдина благословенна,* з якої народився Христос, Бог наш.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</w:t>
      </w:r>
      <w:r>
        <w:rPr>
          <w:rFonts w:ascii="Times New Roman" w:hAnsi="Times New Roman"/>
          <w:sz w:val="24"/>
        </w:rPr>
        <w:t>істинна,*</w:t>
      </w:r>
      <w:r>
        <w:rPr>
          <w:rFonts w:ascii="Times New Roman" w:hAnsi="Times New Roman"/>
          <w:sz w:val="24"/>
        </w:rPr>
        <w:t xml:space="preserve">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