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color w:val="ff0000"/>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8, подібний: Як назвемо вас):</w:t>
      </w:r>
      <w:r w:rsidDel="00000000" w:rsidR="00000000" w:rsidRPr="00000000">
        <w:rPr>
          <w:rFonts w:ascii="Times New Roman" w:hAnsi="Times New Roman"/>
          <w:sz w:val="24"/>
          <w:rtl w:val="0"/>
        </w:rPr>
        <w:t xml:space="preserve"> 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Маючи безодню благості, Христе,* висуши, як безгрішний Бог, безодню моїх лукавих гріхів.* Дай моєму серцю сокрушення, яке вгамовує потоки беззаконня,* щоб я міг оспівувати й славити Твоє невимовне милосердя,* довготерпеливий доброчинцю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Боже, Ти знову привів нас нині обходити і в цей рік, творячи всечесний піст* і дав нам ласку ввійти у другий його тиждень.* Сам, Господи, сподоби і в подальшому добре його провадити,* тіло і душу нашу звеселяючи і укріпляючи,* щоб усі ми мужньо завершили цей похід;* і, увінчані, радісно дійшли до Господнього дня – Твого Воскресіння,* безустанно Тебе прославляючи.</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уст богослове́сних* прогримів ти богосло́вськими вче́ннями,* Софро́нію всеблаже́нний,* богосло́вивши якнайясніше Отця́ Безнача́льного,* і Собезнача́льного Си́на,* і Ду́ха Свято́го, співвічно Су́щого,* в Одності – Тро́йцю* і Одність – у Тро́йці:* Бо́га, єди́ного тото́жністю Істоти.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Прему́дро навча́в ти, всему́дрий,* що Сло́во Безпло́тне, з Отце́м Собезнача́льне,* з пло́ттю по іпоста́сі з’єдна́лося* без переміни і злиття́,* з подвійною дією обо́х приро́д,* із яки́х склада́ється і в яки́х спогляда́ється* – Єди́ний Су́щий,* єство́м нероздільний* і в обо́х приро́дах пізна́ваний.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Хма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рами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Пресвято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Пречи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стая,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слі мої зроси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бо Ти 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плю зроди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незліче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і безмірні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щедро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тами змива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суши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страстей моїх* і сподо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би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пожи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 живо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завжди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твами Твоїми.</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Господь кріпкий та сильний;* Господь сильний у битві.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(Пс.23,8).</w:t>
      </w:r>
    </w:p>
    <w:p w:rsidR="00000000" w:rsidDel="00000000" w:rsidP="00000000" w:rsidRDefault="00000000" w:rsidRPr="00000000" w14:paraId="00000135">
      <w:pPr>
        <w:widowControl w:val="0"/>
        <w:spacing w:after="120" w:lineRule="auto"/>
        <w:jc w:val="both"/>
        <w:rPr>
          <w:b w:val="1"/>
          <w:i w:val="1"/>
          <w:color w:val="ff0000"/>
          <w:sz w:val="28"/>
          <w:szCs w:val="28"/>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Господньою є земля, і те, що наповняє її.</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jc w:val="both"/>
        <w:rPr/>
      </w:pPr>
      <w:r w:rsidDel="00000000" w:rsidR="00000000" w:rsidRPr="00000000">
        <w:rPr>
          <w:rFonts w:ascii="Times New Roman" w:hAnsi="Times New Roman"/>
          <w:sz w:val="24"/>
          <w:rtl w:val="0"/>
        </w:rPr>
        <w:t xml:space="preserve">Та й зробив Господь Бог Адамові та його жінці одежу з шкури і одягнув їх. І сказав Господь Бог: «Оце чоловік став, як один з нас, знаючи добро і зло. Тож тепер, аби лишень він не простяг своєї руки й не взяв ще й з дерева життя, а з’ївши, не став жити повіки!» Тому вислав його Господь Бог з Едемського саду порати землю, що з неї був він узятий. І вигнав він Адама й поставив від сходу до Едемського саду херувима з полум’яним миготливим мечем, щоб стерегти дорогу до дерева життя. </w:t>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hAnsi="Times New Roman"/>
          <w:sz w:val="24"/>
          <w:rtl w:val="0"/>
        </w:rPr>
        <w:t xml:space="preserve">Адам спізнав Єву, свою жінку: вона зачала й породила Каїна та й сказала: «Я придбала людину з Господньої ласки». Потім вродила також брата його Авеля. Авель був вівчар, а Каїн порав землю. По якомусь часі Каїн приніс Господеві жертву з плодів ріллі. Та й Авель приніс жертву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 </w:t>
        <w:br w:type="textWrapping"/>
      </w:r>
      <w:r w:rsidDel="00000000" w:rsidR="00000000" w:rsidRPr="00000000">
        <w:rPr>
          <w:rFonts w:ascii="Times New Roman" w:hAnsi="Times New Roman"/>
          <w:i w:val="1"/>
          <w:color w:val="ff0000"/>
          <w:sz w:val="24"/>
          <w:rtl w:val="0"/>
        </w:rPr>
        <w:t xml:space="preserve">(Бут. 3,21 - 4,7)</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Зглянься на мене і помилуй мене. </w:t>
      </w:r>
      <w:r w:rsidDel="00000000" w:rsidR="00000000" w:rsidRPr="00000000">
        <w:rPr>
          <w:rFonts w:ascii="Times New Roman" w:hAnsi="Times New Roman"/>
          <w:i w:val="1"/>
          <w:color w:val="ff0000"/>
          <w:sz w:val="24"/>
          <w:rtl w:val="0"/>
        </w:rPr>
        <w:t xml:space="preserve">(Пс. 24,16)</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підніс я душу мою.</w:t>
      </w:r>
    </w:p>
    <w:p w:rsidR="00000000" w:rsidDel="00000000" w:rsidP="00000000" w:rsidRDefault="00000000" w:rsidRPr="00000000" w14:paraId="0000013D">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З насмішників Господь сміється, покірним дає ласку. Мудрі беруть у насліддя славу, доля безумних – ганьба. Слухайте, діти, батьківське навчання, і зважайте, щоб розуму набрались, бо я даю вам добру науку; навчання мого не покидайте. Бо й я був сином у мого батька, ніжним та любим в очах моєї неньки. Він учив і говорив до мене: Нехай твоє серце держить мої слова твердо; пильнуй мої накази, то й будеш жити. Набирайсь мудрости, розуму набирайся, не забувай, не відхиляйсь від слів моїх уст. Не покидай її, і вона буде тебе зберігати; люби її, і вона буде тебе охороняти. Початок мудрости: здобувай мудрість! Усім твоїм маєтком здобувай розум. Цінуй її високо, й вона тебе підійме, вона тебе прославить, коли ти її обіймеш; вона тобі на голову вінець слави покладе і пишною короною тебе прикрасить. Слухай, мій сину, і сприймай мої вискази, й років життя твого буде багато. Дороги мудрости тебе навчаю, веду тебе по стежках простих. Коли ходитимеш, крокам твоїм не буде тісно, а побіжиш – не спотикнешся. Держись науки, її не занедбуй; пильнуй її, вона бо життя твоє. Не ходи стежкою безбожних, і не простуй дорогою ледачих. Ухиляйсь від неї, не ходи нею, зверни із неї та й далі йди. Вони бо й не заснуть, як зла не вчинять; і сон їх покидає, як не підставлять комусь ногу; вони бо їдять хліб злочинства і п’ють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здоров’я для всього його тіла</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i w:val="1"/>
          <w:color w:val="ff0000"/>
          <w:sz w:val="24"/>
          <w:rtl w:val="0"/>
        </w:rPr>
        <w:t xml:space="preserve"> (Прип. 3,34-35; 4,1-22)</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отця нашого Софронія, патріарха Єрусалимського,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I/ZN/5RFVkANJPjaAX2omYV/Q==">CgMxLjA4AHIhMTRtbEdVVENMUG9xNUVpUWlOWFI3ZFJTTkN1dzAtdFVX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2023-02-26T20:16:00Z</dcterms:created>
  <dc:creator>abat.andrew</dc:creator>
</cp:coreProperties>
</file>