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3</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3):</w:t>
      </w:r>
      <w:r w:rsidDel="00000000" w:rsidR="00000000" w:rsidRPr="00000000">
        <w:rPr>
          <w:rFonts w:ascii="Times New Roman" w:hAnsi="Times New Roman"/>
          <w:sz w:val="24"/>
          <w:rtl w:val="0"/>
        </w:rPr>
        <w:t xml:space="preserve"> Господи, розп’ятий тілом,* ти з собою розіп’яв нашу стару людину;* списом проколений у бік,* ти проколов змія душогубця.* Прибий до твого страху мою плоть,* а любов’ю твоєю зрани мою душу,* щоб, споглядаючи на твої страждання,* у стриманості провів я узаконений час посту,* приборкуючи не тільки черево,* але й інші гріховні бажання.* А я принесу тобі в жертву скруху серця* і покору мого духа за всі мої гріхи,* від яких визволи мене, Людинолюбче.</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spacing w:after="120" w:lineRule="auto"/>
        <w:jc w:val="both"/>
        <w:rPr/>
      </w:pPr>
      <w:r w:rsidDel="00000000" w:rsidR="00000000" w:rsidRPr="00000000">
        <w:rPr>
          <w:rFonts w:ascii="Times New Roman" w:hAnsi="Times New Roman"/>
          <w:sz w:val="24"/>
          <w:rtl w:val="0"/>
        </w:rPr>
        <w:t xml:space="preserve">Господи, розп’ятий тілом,* ти з собою розіп’яв нашу стару людину;* списом проколений у бік,* ти проколов змія душогубця.* Прибий до твого страху мою плоть,* а любов’ю твоєю зрани мою душу,* щоб, споглядаючи на твої страждання,* у стриманості провів я узаконений час посту,* приборкуючи не тільки черево,* але й інші гріховні бажання.* А я принесу тобі в жертву скруху серця* і покору мого духа за всі мої гріхи,* від яких визволи мене, Людинолюбче.</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pPr>
      <w:r w:rsidDel="00000000" w:rsidR="00000000" w:rsidRPr="00000000">
        <w:rPr>
          <w:rFonts w:ascii="Times New Roman" w:hAnsi="Times New Roman"/>
          <w:sz w:val="24"/>
          <w:rtl w:val="0"/>
        </w:rPr>
        <w:t xml:space="preserve">Пророки, апостоли Христові й мученики навчили оспівувати єдиносущну Тройцю* і просвітили заблукані народи,* спільниками ангелів зробивши синів людських.</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1, подібний:</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i w:val="1"/>
          <w:color w:val="ff0000"/>
          <w:sz w:val="24"/>
          <w:rtl w:val="0"/>
        </w:rPr>
        <w:t xml:space="preserve">Преславні мученики):</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На хресті розпростер єси, Христе, пречисті Твої руки,* і збираючи усі краї.* Тому кличу до Тебе:* Збери розгублений мій розум,* полонений і ведений пристрастями;* і постом цілого мене очистивши,* вчини учасником Твоїх страждань.</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Колись піст загартував юнаків* і, як написано, зробив їх міцнішими від палаючого вогню!* постися, убогая душе моя,* запалюючи в собі любов до Владики,* якою попалиш згубні пристрасті* і уникнеш майбутньої геєни.</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i w:val="1"/>
          <w:color w:val="ff0000"/>
          <w:sz w:val="24"/>
          <w:rtl w:val="0"/>
        </w:rPr>
        <w:t xml:space="preserve">(г. 3):</w:t>
      </w:r>
      <w:r w:rsidDel="00000000" w:rsidR="00000000" w:rsidRPr="00000000">
        <w:rPr>
          <w:rFonts w:ascii="Times New Roman" w:hAnsi="Times New Roman"/>
          <w:sz w:val="24"/>
          <w:rtl w:val="0"/>
        </w:rPr>
        <w:t xml:space="preserve"> Час посту – радісний,* тому нині достатньо наситившись пресвітлою чистотою,* благообразною любов'ю, пречистою молитвою* та іншими чеснотами у вірі наситившись, будемо кликати:* святий Хресте Христовий,* що проростив поживу життя,* сподоби нас чистим серцем і безгрішними устами вірою Тобі поклонитися.</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Отче богомудрий, Теофане,* Богоявління Христового* названий тезоіменним,* ти за живоносними Його стопами послідував* і красоти життя зоставив,* маючи перед зором Пожаданного тобою,* обожуваний красою всечудесно* і божественним потягом до Нього,* пречудним і досконалим.</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Отче богомудрий, Теофане,* Богоявління Христового* названий тезоіменним,* ти за живоносними Його стопами послідував* і красоти життя зоставив,* маючи перед зором Пожаданного тобою,* обожуваний красою всечудесно* і божественним потягом до Нього,* пречудним і досконалим.</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Отче богомудрий, Теофане,* гірке вигнанство,* у немочі перебуваючи,* витривало перетерпів єси,* не пощадивши тіла за священні ікони, всехвальний,* люттю левів гнаний;* з них же глузуючи, ти їхні змови* і задуми воістину суєтномудрі* і ум пагубний – у безум обернув.</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Воістину воздаяння за болі твої* Податель благ прещедро тобі дарував:* подавши тобі, тричі блаженний, силу* відганяти демонів* і зціляти недуги,* сподобивши тебе несказанної радости* там, де ликують леґіони ангелів,* завжди споглядаючи* обличчя Вседержителя.</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w:t>
      </w:r>
      <w:r w:rsidDel="00000000" w:rsidR="00000000" w:rsidRPr="00000000">
        <w:rPr>
          <w:rFonts w:ascii="Times New Roman" w:cs="Times New Roman" w:eastAsia="Times New Roman" w:hAnsi="Times New Roman"/>
          <w:sz w:val="24"/>
          <w:szCs w:val="24"/>
          <w:rtl w:val="0"/>
        </w:rPr>
        <w:t xml:space="preserve"> Бачивши, як тебе, Ісусе, прибивають до хреста* і як ти, Владико, добровільно приймаєш страждання,* Діва і Мати твоя кликала:* Горе мені, Дитино люба!* Які несправедливі рани терпиш ти, Лікарю людської немочі,* що від зотління визволив усіх своїм милосердям!</w:t>
      </w:r>
      <w:r w:rsidDel="00000000" w:rsidR="00000000" w:rsidRPr="00000000">
        <w:rPr>
          <w:rFonts w:ascii="Times New Roman" w:hAnsi="Times New Roman"/>
          <w:sz w:val="24"/>
          <w:rtl w:val="0"/>
        </w:rPr>
      </w:r>
    </w:p>
    <w:p w:rsidR="00000000" w:rsidDel="00000000" w:rsidP="00000000" w:rsidRDefault="00000000" w:rsidRPr="00000000" w14:paraId="00000128">
      <w:pPr>
        <w:spacing w:after="120" w:lineRule="auto"/>
        <w:jc w:val="center"/>
        <w:rPr>
          <w:i w:val="1"/>
          <w:color w:val="ff0000"/>
          <w:sz w:val="28"/>
          <w:szCs w:val="28"/>
        </w:rPr>
      </w:pPr>
      <w:r w:rsidDel="00000000" w:rsidR="00000000" w:rsidRPr="00000000">
        <w:rPr>
          <w:rFonts w:ascii="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spacing w:after="120" w:lineRule="auto"/>
        <w:jc w:val="both"/>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Спаси, Господи, людей твоїх, і благослови насліддя твоє.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(Пс. 27,9)</w:t>
      </w:r>
      <w:r w:rsidDel="00000000" w:rsidR="00000000" w:rsidRPr="00000000">
        <w:rPr>
          <w:rFonts w:ascii="Times New Roman" w:hAnsi="Times New Roman"/>
          <w:sz w:val="24"/>
          <w:rtl w:val="0"/>
        </w:rPr>
      </w:r>
    </w:p>
    <w:p w:rsidR="00000000" w:rsidDel="00000000" w:rsidP="00000000" w:rsidRDefault="00000000" w:rsidRPr="00000000" w14:paraId="00000135">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До тебе, Господи, взиваю, Боже мій </w:t>
      </w:r>
      <w:r w:rsidDel="00000000" w:rsidR="00000000" w:rsidRPr="00000000">
        <w:rPr>
          <w:rFonts w:ascii="Times New Roman" w:hAnsi="Times New Roman"/>
          <w:i w:val="1"/>
          <w:color w:val="ff0000"/>
          <w:sz w:val="24"/>
          <w:rtl w:val="0"/>
        </w:rPr>
        <w:t xml:space="preserve">(Пс. 27,1).</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spacing w:after="120" w:lineRule="auto"/>
        <w:jc w:val="both"/>
        <w:rPr/>
      </w:pPr>
      <w:r w:rsidDel="00000000" w:rsidR="00000000" w:rsidRPr="00000000">
        <w:rPr>
          <w:rFonts w:ascii="Times New Roman" w:hAnsi="Times New Roman"/>
          <w:sz w:val="24"/>
          <w:rtl w:val="0"/>
        </w:rPr>
        <w:t xml:space="preserve">І сказав Каїн до Авеля, свого брата: «Ходімо но в поле». І коли вони були в полі. Каїн напав на Авеля, свого брата, й убив його. Тоді Господь сказав до Каїна: «Де Авель, брат твій?». Той відповів: «Не знаю. Хіба я сторож брата мого?» А Господь промовив: «Що ти вчинив? Ось голос крови брата твого кличе до мене з землі. Тепер же проклятий ти від землі, що відкрила свої уста, щоб прийняти кров брата твого з твоєї руки. Коли оброблятимеш землю, вона вже більше не дасть тобі свого врожаю. Втікачем і волоцюгою будеш на землі». І сказав Каїн до Господа: «Кара гріху мого занадто велика, щоб її винести! Проганяєш оце мене сьогодні з цієї землі, й від лиця твого мушу ховатись і втікачем та волоцюго маю бути на землі; і перший, хто мене зустріне, вб’є мене». Тоді Господь сказав до нього: «Якщо хтось уб’є Каїна, то зазнає помсти всемеро». Та й поклав Господь на Каїні знак, щоб не вбивав його той, хто зустріне його. </w:t>
      </w:r>
      <w:r w:rsidDel="00000000" w:rsidR="00000000" w:rsidRPr="00000000">
        <w:rPr>
          <w:rFonts w:ascii="Times New Roman" w:hAnsi="Times New Roman"/>
          <w:i w:val="1"/>
          <w:color w:val="ff0000"/>
          <w:sz w:val="24"/>
          <w:rtl w:val="0"/>
        </w:rPr>
        <w:t xml:space="preserve">(Бут. 4, 8-15 )</w:t>
      </w:r>
      <w:r w:rsidDel="00000000" w:rsidR="00000000" w:rsidRPr="00000000">
        <w:rPr>
          <w:rFonts w:ascii="Times New Roman" w:hAnsi="Times New Roman"/>
          <w:sz w:val="24"/>
          <w:rtl w:val="0"/>
        </w:rPr>
      </w:r>
    </w:p>
    <w:p w:rsidR="00000000" w:rsidDel="00000000" w:rsidP="00000000" w:rsidRDefault="00000000" w:rsidRPr="00000000" w14:paraId="0000013A">
      <w:pPr>
        <w:spacing w:after="120" w:lineRule="auto"/>
        <w:jc w:val="both"/>
        <w:rPr>
          <w:color w:val="000000"/>
        </w:rPr>
      </w:pPr>
      <w:r w:rsidDel="00000000" w:rsidR="00000000" w:rsidRPr="00000000">
        <w:rPr>
          <w:rFonts w:ascii="Times New Roman" w:hAnsi="Times New Roman"/>
          <w:i w:val="1"/>
          <w:color w:val="ff0000"/>
          <w:sz w:val="24"/>
          <w:rtl w:val="0"/>
        </w:rPr>
        <w:t xml:space="preserve">Прокімен (г. 7):</w:t>
      </w:r>
      <w:r w:rsidDel="00000000" w:rsidR="00000000" w:rsidRPr="00000000">
        <w:rPr>
          <w:rFonts w:ascii="Times New Roman" w:hAnsi="Times New Roman"/>
          <w:i w:val="1"/>
          <w:color w:val="000000"/>
          <w:sz w:val="24"/>
          <w:rtl w:val="0"/>
        </w:rPr>
        <w:t xml:space="preserve"> </w:t>
      </w:r>
      <w:r w:rsidDel="00000000" w:rsidR="00000000" w:rsidRPr="00000000">
        <w:rPr>
          <w:rFonts w:ascii="Times New Roman" w:hAnsi="Times New Roman"/>
          <w:color w:val="000000"/>
          <w:sz w:val="24"/>
          <w:rtl w:val="0"/>
        </w:rPr>
        <w:t xml:space="preserve">Господь кріпость людям своїм дасть Господь благословить людей своїх миром.</w:t>
      </w:r>
    </w:p>
    <w:p w:rsidR="00000000" w:rsidDel="00000000" w:rsidP="00000000" w:rsidRDefault="00000000" w:rsidRPr="00000000" w14:paraId="0000013B">
      <w:pPr>
        <w:spacing w:after="120" w:lineRule="auto"/>
        <w:jc w:val="both"/>
        <w:rPr>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i w:val="1"/>
          <w:color w:val="000000"/>
          <w:sz w:val="24"/>
          <w:rtl w:val="0"/>
        </w:rPr>
        <w:t xml:space="preserve"> </w:t>
      </w:r>
      <w:r w:rsidDel="00000000" w:rsidR="00000000" w:rsidRPr="00000000">
        <w:rPr>
          <w:rFonts w:ascii="Times New Roman" w:hAnsi="Times New Roman"/>
          <w:color w:val="000000"/>
          <w:sz w:val="24"/>
          <w:rtl w:val="0"/>
        </w:rPr>
        <w:t xml:space="preserve">Принесіть Господеві, сини Божі славу </w:t>
      </w:r>
      <w:r w:rsidDel="00000000" w:rsidR="00000000" w:rsidRPr="00000000">
        <w:rPr>
          <w:rFonts w:ascii="Times New Roman" w:hAnsi="Times New Roman"/>
          <w:i w:val="1"/>
          <w:color w:val="ff0000"/>
          <w:sz w:val="24"/>
          <w:rtl w:val="0"/>
        </w:rPr>
        <w:t xml:space="preserve">(Пс. 28,1).</w:t>
      </w:r>
      <w:r w:rsidDel="00000000" w:rsidR="00000000" w:rsidRPr="00000000">
        <w:rPr>
          <w:rFonts w:ascii="Times New Roman" w:hAnsi="Times New Roman"/>
          <w:sz w:val="24"/>
          <w:rtl w:val="0"/>
        </w:rPr>
      </w:r>
    </w:p>
    <w:p w:rsidR="00000000" w:rsidDel="00000000" w:rsidP="00000000" w:rsidRDefault="00000000" w:rsidRPr="00000000" w14:paraId="0000013C">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D">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3E">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1">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2">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3">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4">
      <w:pPr>
        <w:spacing w:after="120" w:lineRule="auto"/>
        <w:jc w:val="both"/>
        <w:rPr/>
      </w:pPr>
      <w:r w:rsidDel="00000000" w:rsidR="00000000" w:rsidRPr="00000000">
        <w:rPr>
          <w:rFonts w:ascii="Times New Roman" w:hAnsi="Times New Roman"/>
          <w:sz w:val="24"/>
          <w:rtl w:val="0"/>
        </w:rPr>
        <w:t xml:space="preserve">Мій сину! Слухай уважно мудрости моєї, прихили ухо твоє до розуму мого: щоб ти зберіг собі розсудок, і щоб наука уста твої зберегла. Бо мед із уст чужої жінки капає, і бесіда її масніша від олії, але скін її гіркий, немов полин, і гострий, наче меч двосічний. Ноги її низходять до смерти, кроки її простують до Шеолу. Стежки життя вона не знає; хода її непевна, їй до того байдуже. Отож, сину мій, слухай мене, не відступай від слова уст моїх. Відсторони твою дорогу геть від неї, не наближайсь до дверей її дому, щоб не довелось віддати іншим твою славу, а твоїх літ – людям немилосердним; щоб не наживалися твоїм добром чужинці, щоб труди твої не переходили в чужий дім, щоб не стогнав ти по тому, як тіло твоє і твоя плоть змарніють, щоб не казав: «Чом же я науку ненавидів, серце моє погордувало докором? Я голосу вчителів моїх не слухав, і до наставників моїх не нахиляв я вуха. Я мало не потрапив у крайнє лихо поміж зборищем – громадою!» Пий воду з твого водозбору, воду, що б’є із власної криниці. </w:t>
      </w:r>
      <w:r w:rsidDel="00000000" w:rsidR="00000000" w:rsidRPr="00000000">
        <w:rPr>
          <w:rFonts w:ascii="Times New Roman" w:hAnsi="Times New Roman"/>
          <w:i w:val="1"/>
          <w:color w:val="ff0000"/>
          <w:sz w:val="24"/>
          <w:rtl w:val="0"/>
        </w:rPr>
        <w:t xml:space="preserve">(Прип. 5, 1-15)</w:t>
      </w:r>
      <w:r w:rsidDel="00000000" w:rsidR="00000000" w:rsidRPr="00000000">
        <w:rPr>
          <w:rFonts w:ascii="Times New Roman" w:hAnsi="Times New Roman"/>
          <w:sz w:val="24"/>
          <w:rtl w:val="0"/>
        </w:rPr>
      </w:r>
    </w:p>
    <w:p w:rsidR="00000000" w:rsidDel="00000000" w:rsidP="00000000" w:rsidRDefault="00000000" w:rsidRPr="00000000" w14:paraId="00000145">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7">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9">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B">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4F">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0">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1">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4">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5">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7">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8">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9">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B">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0">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5">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6">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B">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D">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2">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6">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7">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Господи, помилуй</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17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9">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A">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C">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D">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F">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2">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5">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9">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C">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E">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8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0">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8">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9">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8">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0">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6">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BF">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1">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2">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3">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6">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9">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C">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CF">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0">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3">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5">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C">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E">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6">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D">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й ісповідника Теофана Сигріанського, святого отця нашого Григорія Двоєслова, папи Римського,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E">
      <w:pPr>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eastAsia="en-US"/>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eastAsia="en-US"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pDtJNK0MD7mWHVuhzyzih0EHGA==">CgMxLjA4AHIhMVA0SnFfaHQxclBOQ2pnX0Vna1ZCU0s1Q21mbnNBNjh5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2023-02-26T20:40:00Z</dcterms:created>
  <dc:creator>abat.andrew</dc:creator>
</cp:coreProperties>
</file>