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 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 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 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 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w:t>
      </w:r>
      <w:r w:rsidDel="00000000" w:rsidR="00000000" w:rsidRPr="00000000">
        <w:rPr>
          <w:rFonts w:ascii="Times New Roman" w:hAnsi="Times New Roman"/>
          <w:sz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sz w:val="24"/>
          <w:rtl w:val="0"/>
        </w:rPr>
        <w:t xml:space="preserve"> Вигнані колись з раю через споживання гіркої їжі,* поспішімося знов туди ввійти через умертвіння пристрастей,* взиваючи до Бога нашого:* Ти, що простер на хресті свої руки,* пив оцет, скуштував жовчі й витерпів болі від цвяхів,* виймаючи з наших душ гіркі гвозді солодощів,* - із-за милосердя Твоїх щедрот спаси рабів Твоїх.</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Колись ми через їжу були прогнані із раю,* але через Твій хрест ми в ньому знову оселилися.* Той же хрест ми приносимо Тобі, Всемилостивий, у нашій молитві,* і з вірою до Тебе всі молимось:* у цю пору стриманості подай нам нині із висот потоки сліз,* які очищують усю скверну наших пристрастей і прогрішень,* щоб ми усі невпинно кликали до Тебе:* Господи, -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Насолоду стриманості дай і мені, Слове,* як колись – Адамові рай,* щоб споживати від кожної заповіді Твоєї, Боже наш,* і щоб завжди я цурався забороненого Тобою плоду гріха,* та радісно вийшов на зустріч життєдайним хресним страстям Твоїм.</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r w:rsidDel="00000000" w:rsidR="00000000" w:rsidRPr="00000000">
        <w:rPr>
          <w:rFonts w:ascii="Times New Roman" w:hAnsi="Times New Roman"/>
          <w:sz w:val="24"/>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Стих: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sz w:val="24"/>
          <w:rtl w:val="0"/>
        </w:rPr>
        <w:t xml:space="preserve"> Господи, Боже мій, на Тебе уповаю, спаси мене</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7,2).</w:t>
      </w:r>
      <w:r w:rsidDel="00000000" w:rsidR="00000000" w:rsidRPr="00000000">
        <w:rPr>
          <w:rFonts w:ascii="Times New Roman" w:hAnsi="Times New Roman"/>
          <w:color w:val="ff0000"/>
          <w:sz w:val="24"/>
          <w:rtl w:val="0"/>
        </w:rPr>
        <w:t xml:space="preserve"> </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Від усіх гонителів моїх ізбави мене.</w:t>
      </w:r>
    </w:p>
    <w:p w:rsidR="00000000" w:rsidDel="00000000" w:rsidP="00000000" w:rsidRDefault="00000000" w:rsidRPr="00000000" w14:paraId="00000136">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w:t>
      </w:r>
    </w:p>
    <w:p w:rsidR="00000000" w:rsidDel="00000000" w:rsidP="00000000" w:rsidRDefault="00000000" w:rsidRPr="00000000" w14:paraId="0000013A">
      <w:pPr>
        <w:spacing w:after="120" w:lineRule="auto"/>
        <w:jc w:val="both"/>
        <w:rPr>
          <w:i w:val="1"/>
          <w:color w:val="ff0000"/>
        </w:rPr>
      </w:pPr>
      <w:r w:rsidDel="00000000" w:rsidR="00000000" w:rsidRPr="00000000">
        <w:rPr>
          <w:rFonts w:ascii="Times New Roman" w:hAnsi="Times New Roman"/>
          <w:sz w:val="24"/>
          <w:rtl w:val="0"/>
        </w:rPr>
        <w:t xml:space="preserve">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br w:type="textWrapping"/>
      </w:r>
      <w:r w:rsidDel="00000000" w:rsidR="00000000" w:rsidRPr="00000000">
        <w:rPr>
          <w:rFonts w:ascii="Times New Roman" w:hAnsi="Times New Roman"/>
          <w:i w:val="1"/>
          <w:color w:val="ff0000"/>
          <w:sz w:val="24"/>
          <w:rtl w:val="0"/>
        </w:rPr>
        <w:t xml:space="preserve">(Бут, 1, 14– 23).</w:t>
      </w:r>
    </w:p>
    <w:p w:rsidR="00000000" w:rsidDel="00000000" w:rsidP="00000000" w:rsidRDefault="00000000" w:rsidRPr="00000000" w14:paraId="0000013B">
      <w:pPr>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Господи, Господь наш, яке предивне ім'я твоє по всій землі</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8,2).</w:t>
      </w:r>
    </w:p>
    <w:p w:rsidR="00000000" w:rsidDel="00000000" w:rsidP="00000000" w:rsidRDefault="00000000" w:rsidRPr="00000000" w14:paraId="0000013C">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 велич-краса твоя вознеслася вище небес.</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ізіллю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rFonts w:ascii="Times New Roman" w:hAnsi="Times New Roman"/>
          <w:i w:val="1"/>
          <w:color w:val="ff0000"/>
          <w:sz w:val="24"/>
          <w:rtl w:val="0"/>
        </w:rPr>
        <w:t xml:space="preserve">(Прип. 1, 20 – 33).</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 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мученика Конона,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dlZCGtsOQJgkwLLYG/vRIq5P1A==">CgMxLjA4AHIhMVQ5T2I1d2pNd3RKckczbmJFUi1LNEZENFZES1NqazBK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2023-02-27T13:26:00Z</dcterms:created>
  <dc:creator>abat.andrew</dc:creator>
</cp:coreProperties>
</file>