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 xml:space="preserve">Світлим понад сонце </w:t>
      </w:r>
      <w:r>
        <w:rPr>
          <w:rFonts w:ascii="Times New Roman" w:hAnsi="Times New Roman"/>
          <w:color w:val="231F20"/>
          <w:sz w:val="24"/>
        </w:rPr>
        <w:t>нeбо</w:t>
      </w:r>
      <w:r>
        <w:rPr>
          <w:rFonts w:ascii="Times New Roman" w:hAnsi="Times New Roman"/>
          <w:color w:val="231F20"/>
          <w:sz w:val="24"/>
        </w:rPr>
        <w:t xml:space="preserve"> являється світлом </w:t>
      </w:r>
      <w:r>
        <w:rPr>
          <w:rFonts w:ascii="Times New Roman" w:hAnsi="Times New Roman"/>
          <w:color w:val="231F20"/>
          <w:sz w:val="24"/>
        </w:rPr>
        <w:t>Хрeста</w:t>
      </w:r>
      <w:r>
        <w:rPr>
          <w:rFonts w:ascii="Times New Roman" w:hAnsi="Times New Roman"/>
          <w:color w:val="231F20"/>
          <w:sz w:val="24"/>
        </w:rPr>
        <w:t xml:space="preserve">,* просвітлює все блиском своїм,* тому Ти, Чоловіколюбче, </w:t>
      </w:r>
      <w:r>
        <w:rPr>
          <w:rFonts w:ascii="Times New Roman" w:hAnsi="Times New Roman"/>
          <w:color w:val="231F20"/>
          <w:sz w:val="24"/>
        </w:rPr>
        <w:t>Спaсе</w:t>
      </w:r>
      <w:r>
        <w:rPr>
          <w:rFonts w:ascii="Times New Roman" w:hAnsi="Times New Roman"/>
          <w:color w:val="231F20"/>
          <w:sz w:val="24"/>
        </w:rPr>
        <w:t xml:space="preserve"> всіх,* задля нього просвіти ум </w:t>
      </w:r>
      <w:r>
        <w:rPr>
          <w:rFonts w:ascii="Times New Roman" w:hAnsi="Times New Roman"/>
          <w:color w:val="231F20"/>
          <w:sz w:val="24"/>
        </w:rPr>
        <w:t>нaш</w:t>
      </w:r>
      <w:r>
        <w:rPr>
          <w:rFonts w:ascii="Times New Roman" w:hAnsi="Times New Roman"/>
          <w:color w:val="231F20"/>
          <w:sz w:val="24"/>
        </w:rPr>
        <w:t xml:space="preserve"> і чуття,* бо ми маємо його як зброю миру і непоборну перемогу.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ED008D"/>
          <w:sz w:val="24"/>
        </w:rPr>
        <w:t xml:space="preserve"> </w:t>
      </w:r>
      <w:r>
        <w:rPr>
          <w:rFonts w:ascii="Times New Roman" w:hAnsi="Times New Roman"/>
          <w:color w:val="231F20"/>
          <w:sz w:val="24"/>
        </w:rPr>
        <w:t xml:space="preserve">Світлим понад сонце </w:t>
      </w:r>
      <w:r>
        <w:rPr>
          <w:rFonts w:ascii="Times New Roman" w:hAnsi="Times New Roman"/>
          <w:color w:val="231F20"/>
          <w:sz w:val="24"/>
        </w:rPr>
        <w:t>нeбо</w:t>
      </w:r>
      <w:r>
        <w:rPr>
          <w:rFonts w:ascii="Times New Roman" w:hAnsi="Times New Roman"/>
          <w:color w:val="231F20"/>
          <w:sz w:val="24"/>
        </w:rPr>
        <w:t xml:space="preserve"> являється світлом </w:t>
      </w:r>
      <w:r>
        <w:rPr>
          <w:rFonts w:ascii="Times New Roman" w:hAnsi="Times New Roman"/>
          <w:color w:val="231F20"/>
          <w:sz w:val="24"/>
        </w:rPr>
        <w:t>Хрeста</w:t>
      </w:r>
      <w:r>
        <w:rPr>
          <w:rFonts w:ascii="Times New Roman" w:hAnsi="Times New Roman"/>
          <w:color w:val="231F20"/>
          <w:sz w:val="24"/>
        </w:rPr>
        <w:t xml:space="preserve">,* просвітлює все блиском своїм,* тому Ти, Чоловіколюбче, </w:t>
      </w:r>
      <w:r>
        <w:rPr>
          <w:rFonts w:ascii="Times New Roman" w:hAnsi="Times New Roman"/>
          <w:color w:val="231F20"/>
          <w:sz w:val="24"/>
        </w:rPr>
        <w:t>Спaсе</w:t>
      </w:r>
      <w:r>
        <w:rPr>
          <w:rFonts w:ascii="Times New Roman" w:hAnsi="Times New Roman"/>
          <w:color w:val="231F20"/>
          <w:sz w:val="24"/>
        </w:rPr>
        <w:t xml:space="preserve"> всіх,* задля нього просвіти ум </w:t>
      </w:r>
      <w:r>
        <w:rPr>
          <w:rFonts w:ascii="Times New Roman" w:hAnsi="Times New Roman"/>
          <w:color w:val="231F20"/>
          <w:sz w:val="24"/>
        </w:rPr>
        <w:t>нaш</w:t>
      </w:r>
      <w:r>
        <w:rPr>
          <w:rFonts w:ascii="Times New Roman" w:hAnsi="Times New Roman"/>
          <w:color w:val="231F20"/>
          <w:sz w:val="24"/>
        </w:rPr>
        <w:t xml:space="preserve"> і чуття,* бо ми маємо його як зброю миру і непоборну перемогу.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Спаси́, </w:t>
      </w:r>
      <w:r>
        <w:rPr>
          <w:rFonts w:ascii="Times New Roman" w:hAnsi="Times New Roman"/>
          <w:color w:val="333333"/>
          <w:sz w:val="24"/>
        </w:rPr>
        <w:t>Го́споди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люде́й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Твої́х</w:t>
      </w:r>
      <w:r>
        <w:rPr>
          <w:rFonts w:ascii="Times New Roman" w:hAnsi="Times New Roman"/>
          <w:color w:val="333333"/>
          <w:sz w:val="24"/>
        </w:rPr>
        <w:t xml:space="preserve">* і благослови́ </w:t>
      </w:r>
      <w:r>
        <w:rPr>
          <w:rFonts w:ascii="Times New Roman" w:hAnsi="Times New Roman"/>
          <w:color w:val="333333"/>
          <w:sz w:val="24"/>
        </w:rPr>
        <w:t>наслі́ддя</w:t>
      </w:r>
      <w:r>
        <w:rPr>
          <w:rFonts w:ascii="Times New Roman" w:hAnsi="Times New Roman"/>
          <w:color w:val="333333"/>
          <w:sz w:val="24"/>
        </w:rPr>
        <w:t xml:space="preserve"> Твоє́,* </w:t>
      </w:r>
      <w:r>
        <w:rPr>
          <w:rFonts w:ascii="Times New Roman" w:hAnsi="Times New Roman"/>
          <w:color w:val="333333"/>
          <w:sz w:val="24"/>
        </w:rPr>
        <w:t>перемо́ги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благові́рному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наро́дові</w:t>
      </w:r>
      <w:r>
        <w:rPr>
          <w:rFonts w:ascii="Times New Roman" w:hAnsi="Times New Roman"/>
          <w:color w:val="333333"/>
          <w:sz w:val="24"/>
        </w:rPr>
        <w:t xml:space="preserve"> на </w:t>
      </w:r>
      <w:r>
        <w:rPr>
          <w:rFonts w:ascii="Times New Roman" w:hAnsi="Times New Roman"/>
          <w:color w:val="333333"/>
          <w:sz w:val="24"/>
        </w:rPr>
        <w:t>супроти́вників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дару́й</w:t>
      </w:r>
      <w:r>
        <w:rPr>
          <w:rFonts w:ascii="Times New Roman" w:hAnsi="Times New Roman"/>
          <w:color w:val="333333"/>
          <w:sz w:val="24"/>
        </w:rPr>
        <w:t xml:space="preserve">* і </w:t>
      </w:r>
      <w:r>
        <w:rPr>
          <w:rFonts w:ascii="Times New Roman" w:hAnsi="Times New Roman"/>
          <w:color w:val="333333"/>
          <w:sz w:val="24"/>
        </w:rPr>
        <w:t>хресто́м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Твої́м</w:t>
      </w:r>
      <w:r>
        <w:rPr>
          <w:rFonts w:ascii="Times New Roman" w:hAnsi="Times New Roman"/>
          <w:color w:val="333333"/>
          <w:sz w:val="24"/>
        </w:rPr>
        <w:t>* охорони́ люд Твій.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Той, хто від землі призвав тебе до осель Небесних,* зберігає і по смерті неушкодженим тіло твоє, святий Євдокиме:* ти бо в ціломудрії і чистому житті, блаженний, жив єси,* не осквернивши плоті.* Тому з дерзновенням моли Христа Бога, щоб спастися нам.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Вишніх бажаючи, до вишніх долучаючись,* колісницю вогненну, Божественними сходженнями чеснот вдосконалив єси душу, преблаженний Євдокиме,* на землі поживши, як безплотний,* Творцеві всіх благовгодив єси.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