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62A0C7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D996F3A" w14:textId="45E968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9DB8BB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61FCB40A" w14:textId="095C07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FC4A0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ADAF31" w14:textId="3F26D00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 w:rsidSect="000967B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AD1A0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1014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F1D13A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F4912A" w14:textId="62D61CF8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 w:rsidSect="000967B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D82A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E137B1" w14:textId="77777777" w:rsidR="00536FE3" w:rsidRDefault="00536FE3" w:rsidP="00536FE3">
      <w:pPr>
        <w:pStyle w:val="NormalWeb"/>
        <w:shd w:val="clear" w:color="auto" w:fill="FFFFFF"/>
        <w:spacing w:before="120" w:beforeAutospacing="0" w:after="0" w:afterAutospacing="0"/>
        <w:jc w:val="both"/>
      </w:pPr>
      <w:r>
        <w:rPr>
          <w:i/>
          <w:iCs/>
          <w:color w:val="FF0000"/>
        </w:rPr>
        <w:t xml:space="preserve">Тропар пророцтва (г. 5): </w:t>
      </w:r>
      <w:r>
        <w:rPr>
          <w:color w:val="000000"/>
        </w:rPr>
        <w:t>Ти неповторно створив наші серця,* тому згадай, що ми – порох.* Не засуди нас, Безгрішний, до глибин підземних.</w:t>
      </w:r>
    </w:p>
    <w:p w14:paraId="2B222AE3" w14:textId="77777777" w:rsidR="00536FE3" w:rsidRDefault="00536FE3" w:rsidP="00536FE3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color w:val="000000"/>
        </w:rPr>
        <w:t>Слава і нині:</w:t>
      </w:r>
      <w:r>
        <w:rPr>
          <w:b/>
          <w:bCs/>
          <w:color w:val="000000"/>
        </w:rPr>
        <w:t xml:space="preserve"> </w:t>
      </w:r>
      <w:r>
        <w:rPr>
          <w:i/>
          <w:iCs/>
          <w:color w:val="FF0000"/>
        </w:rPr>
        <w:t>знову тропар пророцтва.</w:t>
      </w:r>
    </w:p>
    <w:p w14:paraId="58D41909" w14:textId="77777777" w:rsidR="00536FE3" w:rsidRDefault="00536FE3" w:rsidP="00536FE3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i/>
          <w:iCs/>
          <w:color w:val="FF0000"/>
        </w:rPr>
        <w:t xml:space="preserve">Прокімен (г. 6): </w:t>
      </w:r>
      <w:r>
        <w:rPr>
          <w:color w:val="000000"/>
        </w:rPr>
        <w:t xml:space="preserve">Ви, що боїтеся Господа,* восхваліть Його. </w:t>
      </w:r>
      <w:r>
        <w:rPr>
          <w:i/>
          <w:iCs/>
          <w:color w:val="FF0000"/>
        </w:rPr>
        <w:t>(Пс. 21)</w:t>
      </w:r>
    </w:p>
    <w:p w14:paraId="5BD14E8D" w14:textId="77777777" w:rsidR="00536FE3" w:rsidRDefault="00536FE3" w:rsidP="00536FE3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i/>
          <w:iCs/>
          <w:color w:val="FF0000"/>
        </w:rPr>
        <w:t xml:space="preserve">Стих: </w:t>
      </w:r>
      <w:r>
        <w:rPr>
          <w:color w:val="000000"/>
        </w:rPr>
        <w:t>Господи, Боже мій, почуй мене, чому Ти мене покинув?</w:t>
      </w:r>
    </w:p>
    <w:p w14:paraId="07BF60BA" w14:textId="77777777" w:rsidR="00536FE3" w:rsidRDefault="00536FE3" w:rsidP="00536FE3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b/>
          <w:bCs/>
          <w:i/>
          <w:iCs/>
          <w:color w:val="FF0000"/>
        </w:rPr>
        <w:t>Паремія</w:t>
      </w:r>
    </w:p>
    <w:p w14:paraId="53EE6974" w14:textId="77777777" w:rsidR="00536FE3" w:rsidRDefault="00536FE3" w:rsidP="00536FE3">
      <w:pPr>
        <w:pStyle w:val="NormalWeb"/>
        <w:spacing w:before="120" w:beforeAutospacing="0" w:after="160" w:afterAutospacing="0"/>
      </w:pPr>
      <w:r>
        <w:rPr>
          <w:i/>
          <w:iCs/>
          <w:color w:val="FF0000"/>
        </w:rPr>
        <w:t>Священик:</w:t>
      </w:r>
      <w:r>
        <w:rPr>
          <w:color w:val="000000"/>
        </w:rPr>
        <w:t> Премудрість.</w:t>
      </w:r>
    </w:p>
    <w:p w14:paraId="7C507595" w14:textId="77777777" w:rsidR="00536FE3" w:rsidRDefault="00536FE3" w:rsidP="00536FE3">
      <w:pPr>
        <w:pStyle w:val="NormalWeb"/>
        <w:spacing w:before="120" w:beforeAutospacing="0" w:after="160" w:afterAutospacing="0"/>
      </w:pPr>
      <w:r>
        <w:rPr>
          <w:i/>
          <w:iCs/>
          <w:color w:val="FF0000"/>
        </w:rPr>
        <w:t>Читець:</w:t>
      </w:r>
      <w:r>
        <w:rPr>
          <w:color w:val="000000"/>
        </w:rPr>
        <w:t> З книги пророка Ісаї читання.</w:t>
      </w:r>
    </w:p>
    <w:p w14:paraId="35BBCB4B" w14:textId="77777777" w:rsidR="00536FE3" w:rsidRDefault="00536FE3" w:rsidP="00536FE3">
      <w:pPr>
        <w:pStyle w:val="NormalWeb"/>
        <w:spacing w:before="120" w:beforeAutospacing="0" w:after="160" w:afterAutospacing="0"/>
      </w:pPr>
      <w:r>
        <w:rPr>
          <w:i/>
          <w:iCs/>
          <w:color w:val="FF0000"/>
        </w:rPr>
        <w:t>Священик:</w:t>
      </w:r>
      <w:r>
        <w:rPr>
          <w:color w:val="000000"/>
        </w:rPr>
        <w:t> Будьмо уважні.</w:t>
      </w:r>
    </w:p>
    <w:p w14:paraId="0072C0F6" w14:textId="77777777" w:rsidR="00536FE3" w:rsidRDefault="00536FE3" w:rsidP="00536FE3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color w:val="000000"/>
        </w:rPr>
        <w:t>Так говорить Господь:* В той день пагін Господній буде в красі й у честі, і плід землі - в величі й славі для тих, що в Ізраїлі зосталися цілі. Хто зостанеться в Сіоні й лишиться в Єрусалимі, буде зватися святим, - кожен записаний для життя в Єрусалимі. Коли Господь обмиє бруд дочок сіонських і очистить Єрусалим від крови, що посеред нього, духом суду й духом руйнування, тоді він прийде й опочине над усяким місцем на горі сіонській і над її зборами, як хмара в день, як дим і як світло палаючого вогню у ночі. Бо слава Господня буде над усім, мов захист, мов намет, щоб за дня давати тінь від спеки, мов притулок та сховок від дощу й бурі.</w:t>
      </w:r>
    </w:p>
    <w:p w14:paraId="4D614022" w14:textId="77777777" w:rsidR="00536FE3" w:rsidRDefault="00536FE3" w:rsidP="00536FE3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color w:val="000000"/>
        </w:rPr>
        <w:lastRenderedPageBreak/>
        <w:t>Дозвольте, заспіваю любому моєму пісню любого мого про його виноградник. У любого мого був виноградник на родючім схилі. Він розкопав його, очистив від каміння й насадив у ньому лозу добірну, а серед нього збудував башту і висік у ньому винотоку, та й сподівався, що вона вродить добрі грона. А вона вродила кислі грона.</w:t>
      </w:r>
    </w:p>
    <w:p w14:paraId="26E63CFC" w14:textId="77777777" w:rsidR="00536FE3" w:rsidRDefault="00536FE3" w:rsidP="00536FE3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color w:val="000000"/>
        </w:rPr>
        <w:t xml:space="preserve">Отож, мешканці Єрусалиму й мужі Юдеї, розсудіть між мною та моїм виноградником! Що ще я мав був учинити виноградникові моєму, а не вчинив? Чому, коли я сподівався, що вродить добрі грона, він уродив лише кислі? Отож я вам скажу, що зроблю з моїм виноградником? Розберу його огорожу, нехай його пустошать! Повалю його мур, нехай його топчуть! Я залишу його пусткою: не будуть його ні обрізувати, ні обкопувати більше, і зійдуть на ньому будяки й тернина. Та й хмарам повелю я не пускати більше дощу на нього. Виноградник Господа сил - то дім Ізраїля, а мужі юдейські - любе його садиво. </w:t>
      </w:r>
      <w:r>
        <w:rPr>
          <w:i/>
          <w:iCs/>
          <w:color w:val="FF0000"/>
        </w:rPr>
        <w:t>(Ісаї 4,2-6; 5,1-7)</w:t>
      </w:r>
    </w:p>
    <w:p w14:paraId="69BE4C50" w14:textId="77777777" w:rsidR="00536FE3" w:rsidRDefault="00536FE3" w:rsidP="00536FE3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i/>
          <w:iCs/>
          <w:color w:val="FF0000"/>
        </w:rPr>
        <w:t xml:space="preserve">Прокімен (г. 7): </w:t>
      </w:r>
      <w:r>
        <w:rPr>
          <w:color w:val="000000"/>
        </w:rPr>
        <w:t xml:space="preserve">Боже, – Ти мій заступник і милість твоя вийде мені назустріч. </w:t>
      </w:r>
      <w:r>
        <w:rPr>
          <w:i/>
          <w:iCs/>
          <w:color w:val="FF0000"/>
        </w:rPr>
        <w:t>(Пс. 58,10)</w:t>
      </w:r>
    </w:p>
    <w:p w14:paraId="44827ED1" w14:textId="77777777" w:rsidR="00536FE3" w:rsidRDefault="00536FE3" w:rsidP="00536FE3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i/>
          <w:iCs/>
          <w:color w:val="FF0000"/>
        </w:rPr>
        <w:t xml:space="preserve">Стих: </w:t>
      </w:r>
      <w:r>
        <w:rPr>
          <w:color w:val="000000"/>
        </w:rPr>
        <w:t xml:space="preserve">Вирятуй мене від ворогів моїх, Боже. </w:t>
      </w:r>
      <w:r>
        <w:rPr>
          <w:i/>
          <w:iCs/>
          <w:color w:val="FF0000"/>
        </w:rPr>
        <w:t>(Пс. 58,2)</w:t>
      </w:r>
    </w:p>
    <w:p w14:paraId="0E6263BE" w14:textId="0CAE2919" w:rsidR="00370973" w:rsidRDefault="00370973" w:rsidP="00AF3DCD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E827830" w14:textId="68E75986" w:rsidR="00370973" w:rsidRPr="00370973" w:rsidRDefault="00C219D1" w:rsidP="00370973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69CBE7A4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F3C16C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4B222F7C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9847645" w14:textId="257E0221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 w:rsidSect="000967B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3E793E3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5025C6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6E246D7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8B1B9" w14:textId="134E86B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0967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67B9"/>
    <w:rsid w:val="0019799A"/>
    <w:rsid w:val="002A0268"/>
    <w:rsid w:val="002A79DD"/>
    <w:rsid w:val="002D2452"/>
    <w:rsid w:val="00370973"/>
    <w:rsid w:val="003F0DFC"/>
    <w:rsid w:val="00402F7F"/>
    <w:rsid w:val="004370AD"/>
    <w:rsid w:val="004547F8"/>
    <w:rsid w:val="004C1835"/>
    <w:rsid w:val="00513434"/>
    <w:rsid w:val="00517493"/>
    <w:rsid w:val="0052180F"/>
    <w:rsid w:val="00536FE3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3DCD"/>
    <w:rsid w:val="00AF6081"/>
    <w:rsid w:val="00B87E7A"/>
    <w:rsid w:val="00C219D1"/>
    <w:rsid w:val="00C255FB"/>
    <w:rsid w:val="00C27FDE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37097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8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5955</Words>
  <Characters>33950</Characters>
  <Application>Microsoft Office Word</Application>
  <DocSecurity>0</DocSecurity>
  <Lines>282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2024-03-23T09:35:00Z</dcterms:modified>
</cp:coreProperties>
</file>