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Січень 22, Середа</w:t>
      </w:r>
    </w:p>
    <w:p>
      <w:r>
        <w:rPr>
          <w:rFonts w:ascii="Times New Roman" w:hAnsi="Times New Roman"/>
          <w:sz w:val="24"/>
        </w:rPr>
        <w:t>Св. ап. Тимотея Св. прпмч. Анастасія Перського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 1, подібний: Преславні мученики):</w:t>
      </w:r>
      <w:r>
        <w:rPr>
          <w:rFonts w:ascii="Times New Roman" w:hAnsi="Times New Roman"/>
          <w:sz w:val="24"/>
        </w:rPr>
        <w:t xml:space="preserve"> Промінням Ду́ха* я́вно просвітлюваний,* ти, яви́телю свяще́нного, Тимоте́ю,* яви́вся як я́сно ви́диме світи́ло,* що оббіга́є всю зе́млю* і просвічує її благода́ттю;* і ни́ні моли́ся,* щоб даро́вано ду́шам на́шим* мир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Богому́дрий Тимоте́ю,* ти пив соло́дкість* із повново́дного пото́ку* і тих, що га́ряче того́ пра́гнули,* богому́дро напоїв Богопізна́нням,* Христа́ наслідуючи;* до Ньо́го ни́ні ра́дісно відійшо́в єси́,* сла́ву Тро́йці спогляда́ючи пресвітлу* і мир, безмірно си́льний.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Богому́дрий Тимоте́ю,* ти, дошку́льні неду́ги тіла* і не́мочі дола́ючи,* вла́ду облу́ди над ро́зумом* ле́гко припини́в, блаже́нний,* могу́тністю Христа́* зусібіч огоро́джений,* і проповідував нам високомо́вно* боже́ственний мир Єва́нгелія.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 1, подібний: Преславні мученики):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Му́чеників похвало́,* ти зму́сив облу́ду відступи́ти,* підня́вши про́ти неї світлі зна́ки перемо́ги;* вели́ку тезоіме́нну сла́ву* но́сиш ти, всеблаже́нний, в імені твоє́му,* всю́ди зга́дуваний, як незла́мний перемо́жець, Анаста́сію;* і ни́ні підніми́* од гріхо́вних падінь* тих, що з вірою вшано́вують па́м’ять твою́.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Му́ченику Анаста́сію,* могу́тні підня́вши* зна́ки перемо́ги про́ти облу́ди,* ти отри́мав подвійний* віне́ць змага́ння твого́,* і незла́много по́двигу,* і спро́тиву аж до сме́рти;* і досто́йно тобі чудодіяння* Влади́ка Христо́с дарува́в.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Світу кінці* оспівують ни́ні твої чудеса́,* чудотво́рче Анаста́сію;* бо прикраси́в тебе́ чудодіяннями* – як винагоро́дою – Христо́с,* адже́ ти му́ки ра́ди Ньо́го переніс* і був удосто́єний по сме́рті* безсме́ртної до́брої сла́ви* і блаже́нства.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Бо́гом передви́значений і му́дрим Павло́м на́вчений,* втаємни́чився ти в Боже́ственне,* до́бре прожи́вши і віру аж до кро́ви безсумнівно зберігши,* і вірним архиєре́єм яви́вшись, Тимоте́ю апо́столе;* тому́, ідолонестя́мних скарта́вши,* дрю́ччям і камінням скалічений,* прийня́в ти віне́ць му́чеництва.* Тим-то, всеблаже́нний,* </w:t>
      </w:r>
      <w:r>
        <w:rPr>
          <w:rFonts w:ascii="Times New Roman" w:hAnsi="Times New Roman"/>
          <w:sz w:val="24"/>
        </w:rPr>
        <w:t>заступа́йся за нас, що у вірі зве́ршуємо* всесвяще́нну па́м’ять твою́.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Бачивши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Благости навчився ти* і чуваючи у всьому благим сумлінням, священновгодно зодягнувся ти,* зачерпнув ти з посуду вибраного невимовне і віру зберіг,* біг сталий звершив ти, священномученику Тимотею,*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Тимотея, святого преподобномученика Анастасія Перського,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Благости навчився ти* і чуваючи у всьому благим сумлінням, священновгодно зодягнувся ти,* зачерпнув ти з посуду вибраного невимовне і віру зберіг,* біг сталий звершив ти, священномученику Тимотею,* моли Христа Бога, щоб спаслися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Грядіть, люди, співаймо пісню Христу Богу, що розділив море і настановив людей, яких вивів із єгипетської неволі,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Прийдіть, усі вірні, одностайно оспіваймо Богородицю, бо вона народила Христа незбагненно для розуму людського і безперестанно благає спасти всіх нас. Той, що є образом Отчої іпостасі, із Тебе, Богородице, прийняв тіло, і зітлілий образ прославив, і створив його новим.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є чесніша від херувимів і вища за небесні кола, бо вмістила незбагненно Бога в утробі Твоїй безстрасно.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 народила визволення наших гріхів — </w:t>
      </w:r>
      <w:r>
        <w:rPr>
          <w:rFonts w:ascii="Times New Roman" w:hAnsi="Times New Roman"/>
          <w:color w:val="000000"/>
          <w:sz w:val="24"/>
        </w:rPr>
        <w:t>благодателя</w:t>
      </w:r>
      <w:r>
        <w:rPr>
          <w:rFonts w:ascii="Times New Roman" w:hAnsi="Times New Roman"/>
          <w:color w:val="000000"/>
          <w:sz w:val="24"/>
        </w:rPr>
        <w:t xml:space="preserve"> Господа, який змінив мертвість праотця Адама і підніс наше єство до небес.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нас у Тобі, Господи, що древом умертвив гріх, і страх Твій осели в серцях наших, що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Тебе, Діво, називаємо воістину золотою кадильницею, і </w:t>
      </w:r>
      <w:r>
        <w:rPr>
          <w:rFonts w:ascii="Times New Roman" w:hAnsi="Times New Roman"/>
          <w:color w:val="000000"/>
          <w:sz w:val="24"/>
        </w:rPr>
        <w:t>стамною</w:t>
      </w:r>
      <w:r>
        <w:rPr>
          <w:rFonts w:ascii="Times New Roman" w:hAnsi="Times New Roman"/>
          <w:color w:val="000000"/>
          <w:sz w:val="24"/>
        </w:rPr>
        <w:t xml:space="preserve"> манни, і горою Божою, і прекрасною палатою Божою.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Церкво і священна оселе Слова, Богородице, будь для мене </w:t>
      </w:r>
      <w:r>
        <w:rPr>
          <w:rFonts w:ascii="Times New Roman" w:hAnsi="Times New Roman"/>
          <w:color w:val="000000"/>
          <w:sz w:val="24"/>
        </w:rPr>
        <w:t>очистилищем</w:t>
      </w:r>
      <w:r>
        <w:rPr>
          <w:rFonts w:ascii="Times New Roman" w:hAnsi="Times New Roman"/>
          <w:color w:val="000000"/>
          <w:sz w:val="24"/>
        </w:rPr>
        <w:t xml:space="preserve"> гріхів, Пречиста Приснодіво.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Ні язик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>, ні розум безплотних не може оспівати Різдво Твоє, бо воно надприродне і незбагненне: Богородице, Ти народила Творця.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Будь утвердженням, і пристановищем, і покровом, Діво Богородице, тим, хто з вірою до Тебе звертається і проголошує Тебе Матір’ю Божою.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Дай мені, Владичице, сльози зворушення і погаси спеку серця мого, каламутні потоки помислів моїх зупини.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зневаж мене, Пречиста, </w:t>
      </w:r>
      <w:r>
        <w:rPr>
          <w:rFonts w:ascii="Times New Roman" w:hAnsi="Times New Roman"/>
          <w:color w:val="000000"/>
          <w:sz w:val="24"/>
        </w:rPr>
        <w:t>ураненого</w:t>
      </w:r>
      <w:r>
        <w:rPr>
          <w:rFonts w:ascii="Times New Roman" w:hAnsi="Times New Roman"/>
          <w:color w:val="000000"/>
          <w:sz w:val="24"/>
        </w:rPr>
        <w:t xml:space="preserve"> зброєю пристрастей і лежачого в ранах, але зціли списом і кров’ю розіп’ятого Сина Твого і Бога нашого.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Збагативши </w:t>
      </w:r>
      <w:r>
        <w:rPr>
          <w:rFonts w:ascii="Times New Roman" w:hAnsi="Times New Roman"/>
          <w:color w:val="000000"/>
          <w:sz w:val="24"/>
        </w:rPr>
        <w:t>владичеством</w:t>
      </w:r>
      <w:r>
        <w:rPr>
          <w:rFonts w:ascii="Times New Roman" w:hAnsi="Times New Roman"/>
          <w:color w:val="000000"/>
          <w:sz w:val="24"/>
        </w:rPr>
        <w:t xml:space="preserve"> Твоїм,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ущедри мене благодаттю божественною, зубожілого, щоб я величав Тебе, благу мою Заступницю.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Прохолоди мене покаянням і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дощ серцю моєму, що висохло від спеки пристрастей, поливаючи мене єлеєм і зціляючи милістю Твоєю.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Світла подателю і віків Творче, Господи, у світлі Твоїх повелінь настанови нас; бо іншого бога крім Тебе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Втіленого із Тебе, Богородице, ми, вірні, пізнали народженого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Сина: Бога істинного і Людину єством; тому Тебе славимо.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 покров Твій і заступництво, Пречиста, ми, вірні, завжди звертаючись із вірою, Тобою, Діво, визволяємося від усяких лютих обставин.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 нас від спокус і від бурі помислів, Пречиста, від усякого гніву, і всякого гріха, голоду, і згуби, і вічної муки, Діво.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Заступниця наша, спасіння і уповання християн, Владичице, спасай тих, хто завжди з любов’ю вірно оспівують Тебе, Діво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закликаємо безодню: від тління визволи мене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волею все сотворив, благозволив оселитися в лоні </w:t>
      </w:r>
      <w:r>
        <w:rPr>
          <w:rFonts w:ascii="Times New Roman" w:hAnsi="Times New Roman"/>
          <w:color w:val="000000"/>
          <w:sz w:val="24"/>
        </w:rPr>
        <w:t>Неневісної</w:t>
      </w:r>
      <w:r>
        <w:rPr>
          <w:rFonts w:ascii="Times New Roman" w:hAnsi="Times New Roman"/>
          <w:color w:val="000000"/>
          <w:sz w:val="24"/>
        </w:rPr>
        <w:t>; і тих, що хворіли тлінням, збагатив нетлінням,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Вища за небесні сили і найсвятіша,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Ти </w:t>
      </w:r>
      <w:r>
        <w:rPr>
          <w:rFonts w:ascii="Times New Roman" w:hAnsi="Times New Roman"/>
          <w:color w:val="000000"/>
          <w:sz w:val="24"/>
        </w:rPr>
        <w:t>надприродно</w:t>
      </w:r>
      <w:r>
        <w:rPr>
          <w:rFonts w:ascii="Times New Roman" w:hAnsi="Times New Roman"/>
          <w:color w:val="000000"/>
          <w:sz w:val="24"/>
        </w:rPr>
        <w:t xml:space="preserve"> вмістила в утробі Своїй </w:t>
      </w:r>
      <w:r>
        <w:rPr>
          <w:rFonts w:ascii="Times New Roman" w:hAnsi="Times New Roman"/>
          <w:color w:val="000000"/>
          <w:sz w:val="24"/>
        </w:rPr>
        <w:t>невмістиме</w:t>
      </w:r>
      <w:r>
        <w:rPr>
          <w:rFonts w:ascii="Times New Roman" w:hAnsi="Times New Roman"/>
          <w:color w:val="000000"/>
          <w:sz w:val="24"/>
        </w:rPr>
        <w:t xml:space="preserve"> Слово.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що заблукав на путях житейських і часто впадаю в гріховну розпусту, направ мене, Владичице, на стежку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Не зневаж, Чиста, благання наше, бо на Тебе покладаємо надію, раби Твої; Ти, Владичице, пристановище і очищення душ наших.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розпалило, Христос же послав </w:t>
      </w:r>
      <w:r>
        <w:rPr>
          <w:rFonts w:ascii="Times New Roman" w:hAnsi="Times New Roman"/>
          <w:b/>
          <w:color w:val="000000"/>
          <w:sz w:val="24"/>
        </w:rPr>
        <w:t>богочесним</w:t>
      </w:r>
      <w:r>
        <w:rPr>
          <w:rFonts w:ascii="Times New Roman" w:hAnsi="Times New Roman"/>
          <w:b/>
          <w:color w:val="000000"/>
          <w:sz w:val="24"/>
        </w:rPr>
        <w:t xml:space="preserve"> юнакам росу духовну,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моя, і спів, і спасіння, і відоме заступництво, і стіна незборена: Владичице, побори демонів, які поборюють мене і намагаються умертвити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Діво, </w:t>
      </w:r>
      <w:r>
        <w:rPr>
          <w:rFonts w:ascii="Times New Roman" w:hAnsi="Times New Roman"/>
          <w:color w:val="000000"/>
          <w:sz w:val="24"/>
        </w:rPr>
        <w:t>воплотила</w:t>
      </w:r>
      <w:r>
        <w:rPr>
          <w:rFonts w:ascii="Times New Roman" w:hAnsi="Times New Roman"/>
          <w:color w:val="000000"/>
          <w:sz w:val="24"/>
        </w:rPr>
        <w:t xml:space="preserve"> Бога із </w:t>
      </w:r>
      <w:r>
        <w:rPr>
          <w:rFonts w:ascii="Times New Roman" w:hAnsi="Times New Roman"/>
          <w:color w:val="000000"/>
          <w:sz w:val="24"/>
        </w:rPr>
        <w:t>дівственних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який обожив людство; тому визволи мене Твоїми молитвами, оскверненого пристрастями і зітлілого від ворожих підступів.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Піч </w:t>
      </w:r>
      <w:r>
        <w:rPr>
          <w:rFonts w:ascii="Times New Roman" w:hAnsi="Times New Roman"/>
          <w:color w:val="000000"/>
          <w:sz w:val="24"/>
        </w:rPr>
        <w:t>прообразувала</w:t>
      </w:r>
      <w:r>
        <w:rPr>
          <w:rFonts w:ascii="Times New Roman" w:hAnsi="Times New Roman"/>
          <w:color w:val="000000"/>
          <w:sz w:val="24"/>
        </w:rPr>
        <w:t xml:space="preserve"> Твоє Різдво,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: юнаків не обпалила, як і утробу Твою не обпалив вогонь божественний; тому благаємо Тебе: визволи рабів Твоїх від вогню вічного.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давнину зросив Ти, Господи, юнаків у полум’ї і обпалив халдеїв </w:t>
      </w:r>
      <w:r>
        <w:rPr>
          <w:rFonts w:ascii="Times New Roman" w:hAnsi="Times New Roman"/>
          <w:b/>
          <w:color w:val="000000"/>
          <w:sz w:val="24"/>
        </w:rPr>
        <w:t>преславно</w:t>
      </w:r>
      <w:r>
        <w:rPr>
          <w:rFonts w:ascii="Times New Roman" w:hAnsi="Times New Roman"/>
          <w:b/>
          <w:color w:val="000000"/>
          <w:sz w:val="24"/>
        </w:rPr>
        <w:t xml:space="preserve"> в ньому; оспіваймо Його, промовляючи: благословляйте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Живе і незаздрісне спасіння нам, </w:t>
      </w:r>
      <w:r>
        <w:rPr>
          <w:rFonts w:ascii="Times New Roman" w:hAnsi="Times New Roman"/>
          <w:color w:val="000000"/>
          <w:sz w:val="24"/>
        </w:rPr>
        <w:t>земнородним</w:t>
      </w:r>
      <w:r>
        <w:rPr>
          <w:rFonts w:ascii="Times New Roman" w:hAnsi="Times New Roman"/>
          <w:color w:val="000000"/>
          <w:sz w:val="24"/>
        </w:rPr>
        <w:t xml:space="preserve">, є нескверна Агниця,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color w:val="000000"/>
          <w:sz w:val="24"/>
        </w:rPr>
        <w:t>народила Агнця Божого; не зневаж мене, що взиваю: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Божественне Твоє Різдво, Пречиста, оновило нас і всіх дітей показало синами дня і світла; і </w:t>
      </w:r>
      <w:r>
        <w:rPr>
          <w:rFonts w:ascii="Times New Roman" w:hAnsi="Times New Roman"/>
          <w:color w:val="000000"/>
          <w:sz w:val="24"/>
        </w:rPr>
        <w:t>спасшись</w:t>
      </w:r>
      <w:r>
        <w:rPr>
          <w:rFonts w:ascii="Times New Roman" w:hAnsi="Times New Roman"/>
          <w:color w:val="000000"/>
          <w:sz w:val="24"/>
        </w:rPr>
        <w:t>, взиваємо: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Живу воду народила Ти, Чиста, із лона дівочого, і прощення виточила вірним із джерел зцілень; тому всі взиваємо: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Гроно доспіле життя виростила Ти, Чиста, бо Ти є лоза, яка удобрює землю благами; Її оспівуючи, взиваємо: благословляйте, всі діла Господні, Господа.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ти, Діво, на хресті того,* якого ти безсіменно зачала,* то оспівувала його несказанну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Благости навчився ти* і чуваючи у всьому благим сумлінням, священновгодно зодягнувся ти,* зачерпнув ти з посуду вибраного невимовне і віру зберіг,* біг сталий звершив ти, священномученику Тимотею,*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Тимотея, святого преподобномученика Анастасія Перського,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