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 2</w:t>
      </w:r>
      <w:r>
        <w:rPr>
          <w:rFonts w:ascii="Times New Roman" w:hAnsi="Times New Roman"/>
          <w:color w:val="FF0000"/>
          <w:sz w:val="24"/>
        </w:rPr>
        <w:t xml:space="preserve">): </w:t>
      </w:r>
      <w:r>
        <w:rPr>
          <w:rFonts w:ascii="Times New Roman" w:hAnsi="Times New Roman"/>
          <w:sz w:val="24"/>
        </w:rPr>
        <w:t xml:space="preserve">Жениха свого смерть побачивши, розважила ти тлінне життя і марноту світу.* Звідси й спонуку взяла ти і стала </w:t>
      </w:r>
      <w:r>
        <w:rPr>
          <w:rFonts w:ascii="Times New Roman" w:hAnsi="Times New Roman"/>
          <w:sz w:val="24"/>
        </w:rPr>
        <w:t>невістою</w:t>
      </w:r>
      <w:r>
        <w:rPr>
          <w:rFonts w:ascii="Times New Roman" w:hAnsi="Times New Roman"/>
          <w:sz w:val="24"/>
        </w:rPr>
        <w:t xml:space="preserve"> нетлінного обручника,* здобуваючи собі на його любов повздержністю і покорою.* Тому й нині тішиться з ангелами, преподобна </w:t>
      </w:r>
      <w:r>
        <w:rPr>
          <w:rFonts w:ascii="Times New Roman" w:hAnsi="Times New Roman"/>
          <w:sz w:val="24"/>
        </w:rPr>
        <w:t>Макрино</w:t>
      </w:r>
      <w:r>
        <w:rPr>
          <w:rFonts w:ascii="Times New Roman" w:hAnsi="Times New Roman"/>
          <w:sz w:val="24"/>
        </w:rPr>
        <w:t>, дух твій.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 4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Бога благого усім серцем полюбила ти, преподобна </w:t>
      </w:r>
      <w:r>
        <w:rPr>
          <w:rFonts w:ascii="Times New Roman" w:hAnsi="Times New Roman"/>
          <w:sz w:val="24"/>
        </w:rPr>
        <w:t>Макрино</w:t>
      </w:r>
      <w:r>
        <w:rPr>
          <w:rFonts w:ascii="Times New Roman" w:hAnsi="Times New Roman"/>
          <w:sz w:val="24"/>
        </w:rPr>
        <w:t xml:space="preserve">,* і його хрест святий на рам’я взяла* та ревно пішла за ним.* Тому й здобула ти прогрішень прощення.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 прийнявши хрест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Дію, дух твій.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Чистотою душі божественно озброївшись,* неустанну молитву, як спис, взявши владно,* переміг єси демонів полки, чудотворче, отче наш Дію,* моли безустанно за всіх нас.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