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Життєда́йною доло́нею* уме́рлих із мря́чних доли́н* воскреси́в усі́х Життєда́вець  – Христо́с Бог,* воскресі́ння пода́в людсько́му ро́дові.* Він бо всіх Спаси́тель, воскресі́ння, і життя́, і Бог усі́х.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7): </w:t>
      </w:r>
      <w:r>
        <w:rPr>
          <w:rFonts w:ascii="Times New Roman" w:hAnsi="Times New Roman"/>
          <w:sz w:val="24"/>
        </w:rPr>
        <w:t>Переобразився Ти на горі, Христе Боже,* показавши ученикам Твоїм славу Твою, скільки змогли,* Нехай засіяє і нам, грішним, світло Твоє повсякчасне,* молитвами Богородиці, Світлодавче,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7): </w:t>
      </w:r>
      <w:r>
        <w:rPr>
          <w:rFonts w:ascii="Times New Roman" w:hAnsi="Times New Roman"/>
          <w:sz w:val="24"/>
        </w:rPr>
        <w:t xml:space="preserve">На горі переобразився Ти,* і скільки змогли, ученики Твої славу Твою, Христе Боже, виділи,* щоб коли </w:t>
      </w:r>
      <w:r>
        <w:rPr>
          <w:rFonts w:ascii="Times New Roman" w:hAnsi="Times New Roman"/>
          <w:sz w:val="24"/>
        </w:rPr>
        <w:t>побачат</w:t>
      </w:r>
      <w:r>
        <w:rPr>
          <w:rFonts w:ascii="Times New Roman" w:hAnsi="Times New Roman"/>
          <w:sz w:val="24"/>
        </w:rPr>
        <w:t xml:space="preserve">, як Тебе розпинають,* страждання зрозуміли добровільне,* а світові </w:t>
      </w:r>
      <w:r>
        <w:rPr>
          <w:rFonts w:ascii="Times New Roman" w:hAnsi="Times New Roman"/>
          <w:sz w:val="24"/>
        </w:rPr>
        <w:t>проповідять</w:t>
      </w:r>
      <w:r>
        <w:rPr>
          <w:rFonts w:ascii="Times New Roman" w:hAnsi="Times New Roman"/>
          <w:sz w:val="24"/>
        </w:rPr>
        <w:t>,* що Ти єси воістину Отче сяяння.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6): </w:t>
      </w:r>
      <w:r>
        <w:rPr>
          <w:rFonts w:ascii="Times New Roman" w:hAnsi="Times New Roman"/>
          <w:color w:val="333333"/>
          <w:sz w:val="24"/>
        </w:rPr>
        <w:t>А́нгельські си́ли – на гро́бі Твої́м,* а сторо́жа омертві́ла.* 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6): </w:t>
      </w:r>
      <w:r>
        <w:rPr>
          <w:rFonts w:ascii="Times New Roman" w:hAnsi="Times New Roman"/>
          <w:color w:val="333333"/>
          <w:sz w:val="24"/>
        </w:rPr>
        <w:t>Життєда́йною доло́нею* уме́рлих із мря́чних доли́н* воскреси́в усі́х Життєда́вець  – Христо́с Бог,* воскресі́ння пода́в людсько́му ро́дові.* Він бо всіх Спаси́тель, воскресі́ння, і життя́, і Бог усі́х.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