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>
        <w:rPr>
          <w:rFonts w:ascii="Times New Roman" w:hAnsi="Times New Roman"/>
          <w:color w:val="000000"/>
          <w:sz w:val="24"/>
          <w:highlight w:val="white"/>
        </w:rPr>
        <w:t>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Воскресши</w:t>
      </w:r>
      <w:r>
        <w:rPr>
          <w:rFonts w:ascii="Times New Roman" w:hAnsi="Times New Roman"/>
          <w:sz w:val="24"/>
        </w:rPr>
        <w:t xml:space="preserve"> з гробу, * умерлих воздвигнув Ти * і Адама воскресив Ти</w:t>
      </w:r>
      <w:r>
        <w:rPr>
          <w:rFonts w:ascii="Times New Roman" w:hAnsi="Times New Roman"/>
          <w:sz w:val="24"/>
        </w:rPr>
        <w:t>, * і Єва ликує в твоїм воскресі</w:t>
      </w:r>
      <w:r>
        <w:rPr>
          <w:rFonts w:ascii="Times New Roman" w:hAnsi="Times New Roman"/>
          <w:sz w:val="24"/>
        </w:rPr>
        <w:t>нні, * і світу кінці торжествують * востання Твоє, * Многомилостивий.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>
        <w:rPr>
          <w:rFonts w:ascii="Times New Roman" w:hAnsi="Times New Roman"/>
          <w:color w:val="000000"/>
          <w:sz w:val="24"/>
          <w:highlight w:val="white"/>
        </w:rPr>
        <w:t>голубинім засвідчив твердість слова.* Явився Ти, Христе Боже,* і світ просвітив,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>
        <w:rPr>
          <w:rFonts w:ascii="Times New Roman" w:hAnsi="Times New Roman"/>
          <w:color w:val="000000"/>
          <w:sz w:val="24"/>
          <w:highlight w:val="white"/>
        </w:rPr>
        <w:t>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Воскресши</w:t>
      </w:r>
      <w:r>
        <w:rPr>
          <w:rFonts w:ascii="Times New Roman" w:hAnsi="Times New Roman"/>
          <w:sz w:val="24"/>
        </w:rPr>
        <w:t xml:space="preserve"> з гробу, * умерлих воздвигнув Ти * і Адама воскресив Ти</w:t>
      </w:r>
      <w:r>
        <w:rPr>
          <w:rFonts w:ascii="Times New Roman" w:hAnsi="Times New Roman"/>
          <w:sz w:val="24"/>
        </w:rPr>
        <w:t>, * і Єва ликує в твоїм воскресі</w:t>
      </w:r>
      <w:r>
        <w:rPr>
          <w:rFonts w:ascii="Times New Roman" w:hAnsi="Times New Roman"/>
          <w:sz w:val="24"/>
        </w:rPr>
        <w:t>нні, * і світу кінці торжествують * востання Твоє, * Многомилостивий.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>
        <w:rPr>
          <w:rFonts w:ascii="Times New Roman" w:hAnsi="Times New Roman"/>
          <w:color w:val="000000"/>
          <w:sz w:val="24"/>
          <w:highlight w:val="white"/>
        </w:rPr>
        <w:t>голубинім засвідчив твердість слова.* Явився Ти, Христе Боже,* і світ просвітив,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