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священномученика Григорія, єпископа Великої Вірменії,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</w:t>
      </w:r>
      <w:r>
        <w:rPr>
          <w:rFonts w:ascii="Times New Roman" w:hAnsi="Times New Roman"/>
          <w:sz w:val="24"/>
        </w:rPr>
        <w:t xml:space="preserve">прославили.* І ми ублажім похвалами* мученицькою славою прикрашеного Григорія </w:t>
      </w:r>
      <w:r>
        <w:rPr>
          <w:rFonts w:ascii="Times New Roman" w:hAnsi="Times New Roman"/>
          <w:sz w:val="24"/>
        </w:rPr>
        <w:t>богомудрого</w:t>
      </w:r>
      <w:r>
        <w:rPr>
          <w:rFonts w:ascii="Times New Roman" w:hAnsi="Times New Roman"/>
          <w:sz w:val="24"/>
        </w:rPr>
        <w:t>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Благославного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священноначальника</w:t>
      </w:r>
      <w:r>
        <w:rPr>
          <w:rFonts w:ascii="Times New Roman" w:hAnsi="Times New Roman"/>
          <w:sz w:val="24"/>
        </w:rPr>
        <w:t xml:space="preserve"> всі,* як страдника за істину, днесь вірні в піснях і піснеспівах возхвалімо,* чуйного пастиря і учителя Григорія,* всесвітнього світильника і поборника,* бо він Христу молиться, щоб спастися нам.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священномученика Григорія, єпископа Великої Вірменії,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священномученика Григорія, єпископа Великої Вірменії,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незахідного світла світильник,* святитель превеликий і многостраждальний пастир,* подвижників і страдників образ,* церкви вірменської світла окраса,* на красний спів вірних збирає,* щоб зійшовшись пам’ять його з любов’ю </w:t>
      </w:r>
      <w:r>
        <w:rPr>
          <w:rFonts w:ascii="Times New Roman" w:hAnsi="Times New Roman"/>
          <w:sz w:val="24"/>
        </w:rPr>
        <w:t xml:space="preserve">прославили.* І ми ублажім похвалами* мученицькою славою прикрашеного Григорія </w:t>
      </w:r>
      <w:r>
        <w:rPr>
          <w:rFonts w:ascii="Times New Roman" w:hAnsi="Times New Roman"/>
          <w:sz w:val="24"/>
        </w:rPr>
        <w:t>богомудрого</w:t>
      </w:r>
      <w:r>
        <w:rPr>
          <w:rFonts w:ascii="Times New Roman" w:hAnsi="Times New Roman"/>
          <w:sz w:val="24"/>
        </w:rPr>
        <w:t>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Благославного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священноначальника</w:t>
      </w:r>
      <w:r>
        <w:rPr>
          <w:rFonts w:ascii="Times New Roman" w:hAnsi="Times New Roman"/>
          <w:sz w:val="24"/>
        </w:rPr>
        <w:t xml:space="preserve"> всі,* як страдника за істину, днесь вірні в піснях і піснеспівах возхвалімо,* чуйного пастиря і учителя Григорія,* всесвітнього світильника і поборника,* бо він Христу молиться, щоб спастися нам.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святого священномученика Григорія, єпископа Великої Вірменії,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