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Воскре́с єси́ з гро́бу, всеси́льний Спа́се,* і ад, ви́дівши чу́до, вжахну́вся, і 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що воскрес із мертвих, істинний Бог наш - молитвами пречистої Своєї Матері, якої Різдва сьогодні торжественне свято світло звершуємо, святих славних і всехвальних апостолів, і святого, якого є храм,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людина,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Йоаким і Анна з неслави бездітности* і Адам і Єва від тління смерти визволилися, Пречиста,* у святім Різдві твоїм.* Його празнують люди твої,* з провини прогрішень ізбавлені,* як кличуть до Тебе:* Неплідна родить Богородицю* і кормительку життя нашого.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що воскрес із мертвих, істинний Бог наш - молитвами пречистої Своєї Матері, якої Різдва сьогодні торжественне свято світло звершуємо, святих славних і всехвальних апостолів, і святого, якого є храм,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Воскре́с єси́ з гро́бу, всеси́льний Спа́се,* і ад, ви́дівши чу́до, вжахну́вся, і 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людинолюбний,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що воскрес із мертвих, істинний Бог наш - молитвами пречистої Своєї Матері, якої Різдва сьогодні торжественне свято світло звершуємо, святих славних і всехвальних апостолів, і святого, якого є храм,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людина,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людина,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людинолюбство,*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Йоаким і Анна з неслави бездітности* і Адам і Єва від тління смерти визволилися, Пречиста,* у святім Різдві твоїм.* Його празнують люди твої,* з провини прогрішень ізбавлені,* як кличуть до Тебе:* Неплідна родить Богородицю* і кормительку життя нашого.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що воскрес із мертвих, істинний Бог наш - молитвами пречистої Своєї Матері, якої Різдва сьогодні торжественне свято світло звершуємо, святих славних і всехвальних апостолів, і святого, якого є храм,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