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преподобної матері нашої Теодори Олександрійської,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</w:t>
      </w:r>
      <w:r>
        <w:rPr>
          <w:rFonts w:ascii="Times New Roman" w:hAnsi="Times New Roman"/>
          <w:sz w:val="24"/>
        </w:rPr>
        <w:t>Теодоро</w:t>
      </w:r>
      <w:r>
        <w:rPr>
          <w:rFonts w:ascii="Times New Roman" w:hAnsi="Times New Roman"/>
          <w:sz w:val="24"/>
        </w:rPr>
        <w:t>, дух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Тіло твоє постами виснаживши,* неустанними молитвами Творця вимолила за гріх свій* і прийняла досконале прощення й відпущення,* путь покаяння показавши.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преподобної матері нашої Теодори Олександрійської,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преподобної матері нашої Теодори Олександрійської,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</w:t>
      </w:r>
      <w:r>
        <w:rPr>
          <w:rFonts w:ascii="Times New Roman" w:hAnsi="Times New Roman"/>
          <w:sz w:val="24"/>
        </w:rPr>
        <w:t>Теодоро</w:t>
      </w:r>
      <w:r>
        <w:rPr>
          <w:rFonts w:ascii="Times New Roman" w:hAnsi="Times New Roman"/>
          <w:sz w:val="24"/>
        </w:rPr>
        <w:t>, дух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Тіло твоє постами виснаживши,* неустанними молитвами Творця вимолила за гріх свій* і прийняла досконале прощення й відпущення,* путь покаяння показавши.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преподобної матері нашої Теодори Олександрійської,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