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Липень 18 Вівторок</w:t>
        <w:br w:type="textWrapping"/>
        <w:t xml:space="preserve">18 (5) + Прп. Атанасія Атонського.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ворогів* багато їх повстали проти мене.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2.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9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2, подібний: Якими похвальними):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Які похвальні почесті принесемо Атанасієві, рясно оздобленому діяннями і вельми багатому на благодаті? Він мечем Богосяйного потоку світла посік пориви пристрастей, він – вежа, що пломеніє Боговидіннями, повздержности світильник, що на свічнику душі випромінює веління Бога – всім життя Подателя.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Якими словесними вінцями увінчаємо ми, нікчемні, Атанасія? – високолетного сокола, що злетів у небеса на божественних крилах Боговидіння, непохитну вежу смирення, непорушну стіну проникливости, священну красу праведних звичаїв, що за чад своїх молить Христа Бога – єдиного Благосердного.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Ранком вічносяйним показав ти себе, преподобний, через промені харизм! Тих, що сліпли у мороці пристрастей, ти привів до Світла Невечірнього, отче Атанасію богомудрий; тому як того, хто примножив талант, тебе Христос призначає душ цілителем, що незцілені зігнилі струпи мечем слів посікаєш і кріпке спасіння подаєш тим, що до тебе прибігають.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Настала, Богоносний,* ясніша від сонця пам'ять твоя,* що опромінює тих, які з вірою до тебе приходять,* наповнює запахом безсмертя* і виточує душам ізцілення,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Атанасію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молільнику за душі наші.</w:t>
      </w:r>
    </w:p>
    <w:p w:rsidR="00000000" w:rsidDel="00000000" w:rsidP="00000000" w:rsidRDefault="00000000" w:rsidRPr="00000000" w14:paraId="0000009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Чудотворче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Атанасію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!* Вудилами стриманости переміг ти тілесні пристрасні почування* і появив на землі ревність безтілесних,* підкоривши духові всі тілесні прагнення.* Перебуваючи нині в небесних оселях,* молися за душі наші.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Атанасію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! Ти поклав за основу чеснот* зречення з похітливости давнього чоловіка* і направду зодягнувся у Христа.* Тому й засоромив ти, Преподобний, багато ворожих наступів,* і ставши начальником ченців;* моли його, щоб спастися душам нашим.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Безліч монахів вшановує тебе, отче наш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Атанасію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як свого наставника;* твоєю бо стежкою ми справді навчилися праведно ходити.* Блаженний ти, що трудився для Христа* і посоромив ворожу силу,* ангелів співбесіднику, преподобних і праведних співучаснику!* Молися з ними Господеві,* щоб помилував душі наші.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1):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Прославмо Марію Діву.* Всесвітню славу, що вийшла від людей* і породила Господа,* небесні двері, ангельську пісню і вірних окрасу.* Вона бо стала небом і храмом Божества;* вона знищила перегороду ворожнечі,* установила мир і відкрила царство.* Тож, маючи в ній опору віри,* ми здобули оборонця − Господа, що народився з неї.* Отже кріпіться, Божі люди, кріпіться,* бо він переможе, як всемогутній.</w:t>
          </w:r>
        </w:sdtContent>
      </w:sdt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3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4 (г. 4):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почує мене,* коли я візву до нього.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Вислухай мене, коли буду взивати, мій Боже справедливий.</w:t>
      </w:r>
    </w:p>
    <w:p w:rsidR="00000000" w:rsidDel="00000000" w:rsidP="00000000" w:rsidRDefault="00000000" w:rsidRPr="00000000" w14:paraId="000000B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Читання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Мудрості читання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Душі праведних у руці Божій, і мука не спіткає їх. Очам безумних видалось, що вони вмерли, і їхнє переставлення вважано за нещастя, а відхід їх від нас – за згубу, вони однак – у мирі. Бо хоч, в очах людських, їх спіткала кара, надія їх повна безсмертям; вони, потерпівши трохи, великих добродійств зазнають, бо Бог їх досвідчив і знайшов їх достойними себе. Він випробував їх, як золото в горнилі, і прийняв їх, як жертву всепалення. В час їхніх відвідин вони засяють і, немов іскри, по стерні розбіжаться. Правитимуть народами й володітимуть племенами, а Господь царюватиме над ними повік. Ті, що звірились на нього, зрозуміють правду, і вірні в любові перебуватимуть при ньому, бо ласка й милосердя – для вибранців його.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(Муд. 3, 1-9)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Мудрості читання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Праведні повіки будуть жити, і в Господі їхня нагорода; піклується про них Всевишній. Тому і приймуть вони царство слави і вінець краси з Господньої руки, бо він правицею своєю захистить їх, раменом їх охоронить. Візьме за зброю свою ревність і озброїть створіння ворогам на відплату. Надягне справедливість, немов панцир, і накладе, як шолом, суд нелицемірний. Візьме за щит непереможну святість, нагострить, немов меч, гнів суворий; увесь світ піде з ним у бій проти безумних. Влучні стріли-блискавиці вирушать, і з хмар, немов з добре нап'ятого лука, полетять до цілі; з метавки гніву жбурне силу граду, вода у морі проти них залютує, і ріки затоплять їх безпощадно. Подмух Всесили проти них повстане, і, немов та буря, їх порозвіває. Так то беззаконня спустошить усю землю, а лиходійство повалить престоли сильних. Тож слухайте, царі, і розумійте! Навчіться, ви, що правите аж по край світу! Вважайте, ви, що верховодите безліччю та пишаєтеся юрбою народів, бо від Господа дана вам влада, від Всевишнього – зверхність.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(Муд. 5, 15-6, 3)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Приповідок читання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Мій сину! Коли ти мої слова приймеш і мої заповіді заховаєш у себе, вухом твоїм уважаючи на мудрість, схиляючи до правди твоє серце, о так, коли ти розум зватимеш до себе, з закликом звернешся до розсудку, коли шукатимеш його, як срібла, коли розшукуватимеш його, як схований скарб, тоді ти збагнеш острах Господній, тоді знайдеш пізнання Бога. Господь бо дає мудрість, і з його уст виходить знання й розсудливість. Він для праведних зберігає допомогу; він щит для тих, що ходять чесно. Він стежки правоти пильнує, він береже дорогу своїх вірних. Тоді ти зрозумієш правду й справедливість, прямодушність і всяку путь добру.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(Прип. 2, 1-9)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Преподобний Отче!* Ти був чистий і дорогоцінний, божественний і світлоносний світич,* який ніколи не знижується до житейської нікчемности,* тому на шпилі великих чудес поставив тебе Христос Чоловіколюбець.* Його молитвами, Христе,* подай своєму народові велику милість.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Чесна перед Господом смерть* преподобних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Преподобний Отче!* Поклавши руку на рало,* Божу службу ти завжди уважно виконував* і не оглядався назад, а прямував до Христового царства, до Бога,* який воплотився заради спасіння душ наших.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Щаслива людина, що Господа боїться,* що в його заповідях вельми милується.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Блаженний Отче!* Лагідний подув тихого духа гнав човен твого тіла,* тож легко переплив ти житейське море.* Ти продав своє майно, щоб набути дорогоцінний скарб,* знайшовши ж його, ти заховав у собі* та втішався його божественними цінностями.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преподобний, відрікся світу і того, що в світі;* прийнявши ж Євангеліє, пішов ти за ним по-євангельському,* і живши праведно, немов у раю,* крайньою строгістю тіла убив ти змія, чоловіковбивцю.* Тому, поселившись у Небі, преподобний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Атанасію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випроси нам великої милости.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: О, нове чудо, над усі старовинні чуда!* Хто ж бо знав коли матір, що родила без мужа* і носила на руках того, хто держить усі створіння?* Бо народжене − це Боже уподобання,* що його ти, Пречиста, як дитину, носила твоїми руками* і мала до нього матерню сміливість.* Тому не переставай молитись до нього за тих, що тебе почитають,* щоб змилувався і спас душі наші.</w:t>
          </w:r>
        </w:sdtContent>
      </w:sdt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Тілесному життю твоєму дивувалися ангельські чини,* як із тілом до невидимих боротьбою вийшов ти, приснославний,* і уразив ти демонські полки.* Тому-то, Атанасі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Христос нагородив тебе багатими даруваннями.* Цього ради, отче, моли, щоб спаслися душі наші.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Тебе, що стала посередницею спасіння роду нашого,* оспівуємо, Богородице Діво;* бо тілом, яке від тебе прийняв Син твій і Бог наш,* зазнав на хресті страждань* і визволив нас із тління, як Чоловіколюбець.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святих славних і всехвальних апостолів, і преподобного отця нашого Атанасія Атонського, якого пам'ять днесь урочисто святкуємо,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всіх святих, помилує і спасе нас, як благий і чоловіколюбець.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Атанасія (г. 8):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особливого глядача нетілесних істот* і діяльного правдивого сповісника взиває тебе стадо твоє, богогласнику:* Не переставай молитися за рабів твоїх,* щоб ізбавилися від напастей і підступів ті, що співають тобі:* Радуйся, отче Атанасі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3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3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5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5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9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моїх,* бо до тебе прибігаю.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A1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A2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3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Тілесному життю твоєму дивувалися ангельські чини,* як із тілом до невидимих боротьбою вийшов ти, приснославний,* і уразив ти демонські полки.* Тому-то, Атанасі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Христос нагородив тебе багатими даруваннями.* Цього ради, отче, моли, щоб спаслися душі наші.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Тебе, що стала посередницею спасіння роду нашого,* оспівуємо, Богородице Діво;* бо тілом, яке від тебе прийняв Син твій і Бог наш,* зазнав на хресті страждань* і визволив нас із тління, як Чоловіколюбець.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покликом Господа твого пішов ти, 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Атанасію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залишивши світ і все, що в світі зваблює.* Ти охоче витерпів тяготу пустині* і мужньо відігнав полки демонів.* Тому завжди похвалами прославляємо вірно твою пам'ять.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Твоїм божественним народженням, Чиста,* ти обновила зотлілу пристрастями смертну природу земнородних* і підняла все від смерти до життя нетлінного.* Тому тебе, Діво, препрославлена,* як ти це провістила, належно прославляємо.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5, подібний: Співбезначальне Слово):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Піснями вшановуємо посника Господнього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Атанасія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.* Він стриманістю і терпінням умертвив потяги пристрастей* і сильно посоромив лютого ворога з усією його гординею,* тож нині він молиться Господеві, щоб помилувані були душі наші.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Дивне чудо зачаття й невимовний образ родин* у тобі ми пізнали, чиста Вседіво.* Воно дивує наш розум і тривожить думку;* слава твоя, Богородице, всім наявна,* на спасіння душ наших.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Полієлей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Господні. Алилуя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Величання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Величаємо тебе, 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Атанасію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* і вшановуємо святу пам'ять твою,* бо ти молиш за нас Христа, Бога нашого.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Вислухай, Господи, мою молитву, нахили вухо до мого благання.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Сльози мої стали мені хлібом удень і вночі.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А праведники веселяться, радіють перед обличчям Божим.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благословилося і прославилося ім’я Твоє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Сідальний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Преподобний Отче! Ти подолав спокуси пристрастей, приборкавши тіло,* тож по смерті життя вічного ти сподобився.* Тому Христова Церква святкує нині* твою преславну пам'ять, окрасо преподобних.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 Антифон 1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(глас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юности моєї вельми воюють зі мною пристрасті,* але ти сам, Спасе мій, захорони мене і спаси.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Ненависники Сіону, ви будете засоромлені Господом,* бо як трава від вогню всохнете.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Кожна душа живиться Святим Духом і чистотою пишається,* і таїнственно просвітлюється єдністю Святої Тройці.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227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115 (г. 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Чесна перед Господом смерть* преподобних його.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 віддам Господеві за все, що він дав мені?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Марка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святого Євангелія читання.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ж Ісус заговорив: “Я прославляю тебе, Отче, Господи неба й землі, що ти затаїв це від мудрих та розумних і що відкрив це немовлятам. Так, Отче: бо так тобі було до вподоби. Все передане Мені моїм Отцем, і ніхто не знає Сина, крім Отця, і Отця ніхто не знає, крім Сина, та кому Син схоче відкрити. Прийдіть до мене всі втомлені й обтяжені, і я облегшу вас. Візьміть ярмо моє на себе й навчіться від мене, бо я лагідний і сумирний серцем, тож знайдете полегшу душам вашим. Ярмо бо моє любе й тягар мій легкий”.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(Мт. 43 зач.; 11, 25-30)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Преподобний Отче!* По всій землі пролунала слава твоїх подвигів,* тому й на небі знайшов ти нагороду за свої труди.* Ти розгромив демонські полчища* і досяг ангельських хорів, наслідуючи їхнє життя непорочне.* Маючи сміливість до Христа Бога,* випроси світові мир і душам нашим велику милість.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Єктенія: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Атанасія Атонського, якого пам'ять денсь урочисто святкуємо,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4169e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169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Воду пройшовши наче сушу і єгипетського лиха уникнувши, Ізраїль взивав: Визволителю й Богу нашому співаймо.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Атанасію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6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Добрими чеснотами прикрашений, з молодости Христа полюбив ти, умертвивши пристрасті стриманням і до життя вічного перейшовши, отче преподобний.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Атанасію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6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Бувши виконавцем настанов і законів Божих, ти, отче премудрий, сподобився дарів і чудес Божественних і всіх осяваєш щедро промінням слави твоєї.</w:t>
      </w:r>
    </w:p>
    <w:p w:rsidR="00000000" w:rsidDel="00000000" w:rsidP="00000000" w:rsidRDefault="00000000" w:rsidRPr="00000000" w14:paraId="0000026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Пристрасті тіла мого й негідні міркування розуму мого вгамуй, благаю Тебе, Діво Пречиста, і врятуй мене, заблудлого.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4169e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169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Ти утвердження тих, що до Тебе звертаються, Господи, Ти єси світло затьмарених, і оспівує Тебе дух мій.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Атанасію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6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Всією істотою своєю полюбивши Вседержителя, отче преподобний, усіх напастей диявольських уник ти, премудрий.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Атанасію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7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Прикрашений високим смиренням, подолав ти ворожі гордощі дивними подвигами твоїми.</w:t>
      </w:r>
    </w:p>
    <w:p w:rsidR="00000000" w:rsidDel="00000000" w:rsidP="00000000" w:rsidRDefault="00000000" w:rsidRPr="00000000" w14:paraId="0000027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 утробу Твою, Всенепорочна, вселився Господь заради спасіння тих, що з вірою прославляють Тебе.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4169e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169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Почув я, Господи, про Провидіння Твого таїнство, зрозумів діла Твої і прославив Твоє Божество.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Атанасію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8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Вчинивши душу храмом Духа Святого, став ти, отче преславний, спадкоємцем Царства Небесного.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Атанасію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8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Дивними квітами зацвів ти, отче, в домі Божому, чеснотами прикрашений і пахощами духовними наповнений.</w:t>
      </w:r>
    </w:p>
    <w:p w:rsidR="00000000" w:rsidDel="00000000" w:rsidP="00000000" w:rsidRDefault="00000000" w:rsidRPr="00000000" w14:paraId="0000028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Ниво духовна, Приснодіво, Ти, як із борозни колос, виростила Бога всіх, що все створіння годує.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4169e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169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Зранку взиваємо до Тебе, Господи, спаси нас; Ти бо єси Бог наш, крім Тебе, іншого не знаємо.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Атанасію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8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Розумом чистим, отче преславний, бачиш ти невимовну красу Христа, Бога нашого.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Атанасію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8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Ілля на колісниці, зійшов ти, отче, чеснотами твоїми на небо на крилах Духа.</w:t>
      </w:r>
    </w:p>
    <w:p w:rsidR="00000000" w:rsidDel="00000000" w:rsidP="00000000" w:rsidRDefault="00000000" w:rsidRPr="00000000" w14:paraId="0000028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Зціли затьмарення недужого розуму мого, Владичице Всенепорочна, що породила Лікаря, Христа Бога нашого.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4169e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169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Молитву проллю я до Господа і Йому звіщу печалі мої, злом бо сповнилася душа моя, і життя моє до пекла наблизилось; і молюсь, як Йона: від тління, Боже, мене визволи.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Атанасію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Змія лукавого подолано святими молитвами твоїми, і від напастей його спаслися ті, що допомоги в тебе просили, бо Ти, угодник Божий славний, відомий усім вірним.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Атанасію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9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Оновив ти ралом добрим душу свою, отче святий, премудро вкинувши в неї доброплідне насіння чеснот, і зібрав багате колосся різноманітних зцілень.</w:t>
      </w:r>
    </w:p>
    <w:p w:rsidR="00000000" w:rsidDel="00000000" w:rsidP="00000000" w:rsidRDefault="00000000" w:rsidRPr="00000000" w14:paraId="0000029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Господь, що благозволив бути з Тобою, Пречиста Діво, всіх нас визволив від влади лукавого заступництвом Твоїм; тому Тебе нині достойно з роду в рід ублажаємо.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Атанасія (г. 8):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особливого глядача нетілесних істот* і діяльного правдивого сповісника взиває тебе стадо твоє, богогласнику:* Не переставай молитися за рабів твоїх,* щоб ізбавилися від напастей і підступів ті, що співають тобі:* Радуйся, отче Атанасі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4169e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169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Юнаки, що з Юдеї прийшли, колись у Вавилоні вірою в Тройцю полум’я в печі перемогли, співаючи: отців наших Боже, благословен єси.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Атанасію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A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Показавши подвиг посту, отче, ти розумом своїм твердим і смиренням Божественним посоромив гордий розум, співаючи: благословенний Бог отців наших.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Атанасію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A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рослина прекрасна, отче, проріс ти в Божому домі, прикрашений чеснотами й дивними плодами,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наче пахощами, наповнив його.</w:t>
      </w:r>
    </w:p>
    <w:p w:rsidR="00000000" w:rsidDel="00000000" w:rsidP="00000000" w:rsidRDefault="00000000" w:rsidRPr="00000000" w14:paraId="000002A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Породивши превічне Слово, Нове Немовля, Ти, Діво, нас, що зістарілись у гріхах, оновила і навчила співати: отців наших Боже, благословен єси.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4169e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169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Богомудрі юнаки в печі вогняне полум’я погасили, співаючи: благословіть, усі діла Господні,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Атанасію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A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Спадкоєм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цю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Божественних осель, ти, отче, як ангел, жив на землі; тому й радується з ангелами дух твій.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Атанасію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A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Благодаттю, що оселилась в душі твоїй, отче, ти відганяв нечистих духів, що знаходились в людях, які жили у злі.</w:t>
      </w:r>
    </w:p>
    <w:p w:rsidR="00000000" w:rsidDel="00000000" w:rsidP="00000000" w:rsidRDefault="00000000" w:rsidRPr="00000000" w14:paraId="000002A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Богородице, є невичерпна вода, яку споживаючи, ми сповнюємося благодаттю і душу й тіло освячуємо.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Злякався кожний, хто почув про невимовне Боже зшестя, бо Всевишній з волі своєї аж до тіла зійшов,* і в дівичому лоні став людиною.* Тому ми, вірні, тебе, пречисту Богородицю, величаємо.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Атанасію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Своїми славними подвигами* засяяв ти нам, як сонце велике,* й освітив, Богомудрий, усі кінці землі,* а після смерти від світла цього перейшов до вічного світла.* Тому взиваємо до тебе:* Просвіти душі наші, Отче преподобний!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Атанасію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долинах подвижників розквітнув ти, прехвальний Отче наш,* як рожа пахуча і як лілея,* наповнивши віруючих пахощами своїх чеснот і чудес* Тому віджени від нас, Преподобний,* погань пристрастей наших.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Просвіти, пречиста Діво,* гріхами й турботами життя потьмарене серце наше.* Не покидай нас нашим ворогам на втіху,* але дай славити і з любов'ю оспівувати тебе, всехвальна.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Очистивши, Преподобний, твій ум від навальних пристрастей,* Всеблаженний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Атанасію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окрасо посників,* ти явно сподобився пресвітлого сіяння і трисвітлого Божества.* Тому нині не переставай за нас молитися, Богоносний.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D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6:</w:t>
      </w:r>
    </w:p>
    <w:p w:rsidR="00000000" w:rsidDel="00000000" w:rsidP="00000000" w:rsidRDefault="00000000" w:rsidRPr="00000000" w14:paraId="000002D1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E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E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E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Богоносний, преблаженний Отче!* Ти духові підкорив усі тілесні жадання.* Утвердивши ж себе подвигом посту,* як вогнем очищене золото,* засяяв ти і став оселею пресвятого Духа.* Ти зібрав багато монахів і своїми навчаннями,* немов би висхідною драбиною до неба,* випровадив їх на вершину чеснот.* Пом'яни й нас, що вшановуємо твою завжди священну пам'ять,* і молися за спасіння душ наших.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Богоносний, преблаженний Отче!* Ти духові підкорив усі тілесні жадання.* Утвердивши ж себе подвигом посту,* як вогнем очищене золото,* засяяв ти і став оселею пресвятого Духа.* Ти зібрав багато монахів і своїми навчаннями,* немов би висхідною драбиною до неба,* випровадив їх на вершину чеснот.* Пом'яни й нас, що вшановуємо твою завжди священну пам'ять,* і молися за спасіння душ наших.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Богоносний і преблаженний Отче!* Ти по-пророчому сльозами зрошував землю* і не давав своїм очам сну, ані дрімання своїм повікам,* спрямовуючи свої жадання до Христа, якого ти полюбив.* Вправляючись у всякому роді чесноти,* став ти взірцем для монахів.* Тому ми тебе прославляємо й ублажаємо.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Преподобний Отче!* Ти змалку пильно вчився побожности* і став орудником Святого Духа.* Одержавши від нього силу творити чудеса,* ти навчав людей нехтувати земними втіхами.* Тепер же, отче наш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Атанасію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в усю повноту осяяний божественним світлом,* просвічуй душі наші.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Усю надію мою покладаю* на тебе, Мати Божа;* збережи мене під покровом твоїм.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Тілесному життю твоєму дивувалися ангельські чини,* як із тілом до невидимих боротьбою вийшов ти, приснославний,* і уразив ти демонські полки.* Тому-то, Атанасі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Христос нагородив тебе багатими даруваннями.* Цього ради, отче, моли, щоб спаслися душі наші.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Тебе, що стала посередницею спасіння роду нашого,* оспівуємо, Богородице Діво;* бо тілом, яке від тебе прийняв Син твій і Бог наш,* зазнав на хресті страждань* і визволив нас із тління, як Чоловіколюбець.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святих славних і всехвальних апостолів, і преподобного отця нашого Атанасія Атонського, якого пам'ять днесь урочисто святкуємо,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всіх святих, помилує і спасе нас, як благий і чоловіколюбець.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2c6eab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  <w:qFormat w:val="1"/>
    <w:rPr>
      <w:rFonts w:eastAsia="Times New Roman"/>
      <w:sz w:val="36"/>
      <w:szCs w:val="20"/>
      <w:lang w:val="uk-UA"/>
    </w:rPr>
  </w:style>
  <w:style w:type="paragraph" w:styleId="Heading1">
    <w:name w:val="heading 1"/>
    <w:basedOn w:val="Normal"/>
    <w:next w:val="Normal"/>
    <w:link w:val="Heading1Char"/>
    <w:uiPriority w:val="99"/>
    <w:qFormat w:val="1"/>
    <w:pPr>
      <w:keepNext w:val="1"/>
      <w:keepLines w:val="1"/>
      <w:spacing w:before="480"/>
      <w:outlineLvl w:val="0"/>
    </w:pPr>
    <w:rPr>
      <w:rFonts w:ascii="Calibri Light" w:eastAsia="MS Gothic" w:hAnsi="Calibri Light"/>
      <w:b w:val="1"/>
      <w:bCs w:val="1"/>
      <w:color w:val="2c6ea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 w:val="1"/>
    <w:pPr>
      <w:keepNext w:val="1"/>
      <w:keepLines w:val="1"/>
      <w:spacing w:before="40"/>
      <w:outlineLvl w:val="1"/>
    </w:pPr>
    <w:rPr>
      <w:rFonts w:ascii="Calibri Light" w:eastAsia="MS Gothic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 w:val="1"/>
    <w:pPr>
      <w:keepNext w:val="1"/>
      <w:keepLines w:val="1"/>
      <w:spacing w:before="40"/>
      <w:outlineLvl w:val="2"/>
    </w:pPr>
    <w:rPr>
      <w:rFonts w:ascii="Calibri Light" w:eastAsia="MS Gothic" w:hAnsi="Calibri Light"/>
      <w:color w:val="1f4d78"/>
      <w:sz w:val="24"/>
      <w:szCs w:val="24"/>
    </w:rPr>
  </w:style>
  <w:style w:type="paragraph" w:styleId="Heading4">
    <w:name w:val="heading 4"/>
    <w:basedOn w:val="Normal1"/>
    <w:next w:val="Normal1"/>
    <w:link w:val="Heading4Char"/>
    <w:uiPriority w:val="99"/>
    <w:qFormat w:val="1"/>
    <w:rsid w:val="008A5DA7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1"/>
    <w:next w:val="Normal1"/>
    <w:link w:val="Heading5Char"/>
    <w:uiPriority w:val="99"/>
    <w:qFormat w:val="1"/>
    <w:rsid w:val="008A5DA7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1"/>
    <w:next w:val="Normal1"/>
    <w:link w:val="Heading6Char"/>
    <w:uiPriority w:val="99"/>
    <w:qFormat w:val="1"/>
    <w:rsid w:val="008A5DA7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Pr>
      <w:rFonts w:ascii="Calibri Light" w:cs="Times New Roman" w:eastAsia="MS Gothic" w:hAnsi="Calibri Light"/>
      <w:b w:val="1"/>
      <w:bCs w:val="1"/>
      <w:color w:val="2c6eab"/>
      <w:sz w:val="32"/>
      <w:szCs w:val="32"/>
      <w:lang w:eastAsia="en-US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locked w:val="1"/>
    <w:rPr>
      <w:rFonts w:ascii="Calibri Light" w:cs="Times New Roman" w:eastAsia="MS Gothic" w:hAnsi="Calibri Light"/>
      <w:color w:val="2e74b5"/>
      <w:sz w:val="26"/>
      <w:szCs w:val="26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locked w:val="1"/>
    <w:rPr>
      <w:rFonts w:ascii="Calibri Light" w:cs="Times New Roman" w:eastAsia="MS Gothic" w:hAnsi="Calibri Light"/>
      <w:color w:val="1f4d78"/>
      <w:sz w:val="24"/>
      <w:szCs w:val="24"/>
      <w:lang w:eastAsia="en-US" w:val="en-US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E077AA"/>
    <w:rPr>
      <w:rFonts w:asciiTheme="minorHAnsi" w:cstheme="minorBidi" w:eastAsiaTheme="minorEastAsia" w:hAnsiTheme="minorHAnsi"/>
      <w:b w:val="1"/>
      <w:bCs w:val="1"/>
      <w:sz w:val="28"/>
      <w:szCs w:val="28"/>
      <w:lang w:val="uk-UA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E077AA"/>
    <w:rPr>
      <w:rFonts w:asciiTheme="minorHAnsi" w:cstheme="minorBidi" w:eastAsiaTheme="minorEastAsia" w:hAnsiTheme="minorHAnsi"/>
      <w:b w:val="1"/>
      <w:bCs w:val="1"/>
      <w:i w:val="1"/>
      <w:iCs w:val="1"/>
      <w:sz w:val="26"/>
      <w:szCs w:val="26"/>
      <w:lang w:val="uk-UA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E077AA"/>
    <w:rPr>
      <w:rFonts w:asciiTheme="minorHAnsi" w:cstheme="minorBidi" w:eastAsiaTheme="minorEastAsia" w:hAnsiTheme="minorHAnsi"/>
      <w:b w:val="1"/>
      <w:bCs w:val="1"/>
      <w:lang w:val="uk-UA"/>
    </w:rPr>
  </w:style>
  <w:style w:type="paragraph" w:styleId="Normal1" w:customStyle="1">
    <w:name w:val="Normal1"/>
    <w:uiPriority w:val="99"/>
    <w:rsid w:val="008A5DA7"/>
    <w:rPr>
      <w:sz w:val="36"/>
      <w:szCs w:val="36"/>
      <w:lang w:val="uk-UA"/>
    </w:rPr>
  </w:style>
  <w:style w:type="paragraph" w:styleId="Title">
    <w:name w:val="Title"/>
    <w:basedOn w:val="Normal1"/>
    <w:next w:val="Normal1"/>
    <w:link w:val="TitleChar"/>
    <w:uiPriority w:val="99"/>
    <w:qFormat w:val="1"/>
    <w:rsid w:val="008A5DA7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TitleChar" w:customStyle="1">
    <w:name w:val="Title Char"/>
    <w:basedOn w:val="DefaultParagraphFont"/>
    <w:link w:val="Title"/>
    <w:uiPriority w:val="10"/>
    <w:rsid w:val="00E077AA"/>
    <w:rPr>
      <w:rFonts w:asciiTheme="majorHAnsi" w:cstheme="majorBidi" w:eastAsiaTheme="majorEastAsia" w:hAnsiTheme="majorHAnsi"/>
      <w:b w:val="1"/>
      <w:bCs w:val="1"/>
      <w:kern w:val="28"/>
      <w:sz w:val="32"/>
      <w:szCs w:val="32"/>
      <w:lang w:val="uk-UA"/>
    </w:rPr>
  </w:style>
  <w:style w:type="paragraph" w:styleId="FootnoteText">
    <w:name w:val="footnote text"/>
    <w:basedOn w:val="Normal"/>
    <w:link w:val="FootnoteTextChar"/>
    <w:uiPriority w:val="99"/>
    <w:semiHidden w:val="1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 w:val="en-US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locked w:val="1"/>
    <w:rPr>
      <w:rFonts w:ascii="Times New Roman" w:cs="Times New Roman" w:hAnsi="Times New Roman"/>
    </w:rPr>
  </w:style>
  <w:style w:type="character" w:styleId="FootnoteReference">
    <w:name w:val="footnote reference"/>
    <w:basedOn w:val="DefaultParagraphFont"/>
    <w:uiPriority w:val="99"/>
    <w:semiHidden w:val="1"/>
    <w:rPr>
      <w:rFonts w:cs="Times New Roman"/>
      <w:vertAlign w:val="superscript"/>
    </w:rPr>
  </w:style>
  <w:style w:type="character" w:styleId="FontStyle21" w:customStyle="1">
    <w:name w:val="Font Style21"/>
    <w:basedOn w:val="DefaultParagraphFont"/>
    <w:uiPriority w:val="99"/>
    <w:rPr>
      <w:rFonts w:ascii="Palatino Linotype" w:cs="Palatino Linotype" w:hAnsi="Palatino Linotype"/>
      <w:sz w:val="18"/>
      <w:szCs w:val="18"/>
    </w:rPr>
  </w:style>
  <w:style w:type="character" w:styleId="FontStyle22" w:customStyle="1">
    <w:name w:val="Font Style22"/>
    <w:basedOn w:val="DefaultParagraphFont"/>
    <w:uiPriority w:val="99"/>
    <w:rPr>
      <w:rFonts w:ascii="Palatino Linotype" w:cs="Palatino Linotype" w:hAnsi="Palatino Linotype"/>
      <w:sz w:val="22"/>
      <w:szCs w:val="22"/>
    </w:rPr>
  </w:style>
  <w:style w:type="character" w:styleId="FontStyle27" w:customStyle="1">
    <w:name w:val="Font Style27"/>
    <w:basedOn w:val="DefaultParagraphFont"/>
    <w:uiPriority w:val="99"/>
    <w:rPr>
      <w:rFonts w:ascii="Palatino Linotype" w:cs="Palatino Linotype" w:hAnsi="Palatino Linotype"/>
      <w:b w:val="1"/>
      <w:bCs w:val="1"/>
      <w:i w:val="1"/>
      <w:iCs w:val="1"/>
      <w:sz w:val="22"/>
      <w:szCs w:val="22"/>
    </w:rPr>
  </w:style>
  <w:style w:type="character" w:styleId="FontStyle23" w:customStyle="1">
    <w:name w:val="Font Style23"/>
    <w:basedOn w:val="DefaultParagraphFont"/>
    <w:uiPriority w:val="99"/>
    <w:rPr>
      <w:rFonts w:ascii="Palatino Linotype" w:cs="Palatino Linotype" w:hAnsi="Palatino Linotype"/>
      <w:i w:val="1"/>
      <w:iCs w:val="1"/>
      <w:sz w:val="22"/>
      <w:szCs w:val="22"/>
    </w:rPr>
  </w:style>
  <w:style w:type="paragraph" w:styleId="Style12" w:customStyle="1">
    <w:name w:val="Style12"/>
    <w:basedOn w:val="Normal"/>
    <w:uiPriority w:val="99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Mincho" w:hAnsi="Palatino Linotype"/>
      <w:sz w:val="24"/>
      <w:szCs w:val="24"/>
      <w:lang w:eastAsia="uk-UA"/>
    </w:rPr>
  </w:style>
  <w:style w:type="paragraph" w:styleId="Style4" w:customStyle="1">
    <w:name w:val="Style4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  <w:lang w:eastAsia="uk-UA"/>
    </w:rPr>
  </w:style>
  <w:style w:type="paragraph" w:styleId="Style5" w:customStyle="1">
    <w:name w:val="Style5"/>
    <w:basedOn w:val="Normal"/>
    <w:uiPriority w:val="9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Mincho" w:hAnsi="Palatino Linotype"/>
      <w:sz w:val="24"/>
      <w:szCs w:val="24"/>
      <w:lang w:eastAsia="uk-UA"/>
    </w:rPr>
  </w:style>
  <w:style w:type="character" w:styleId="FontStyle20" w:customStyle="1">
    <w:name w:val="Font Style20"/>
    <w:basedOn w:val="DefaultParagraphFont"/>
    <w:uiPriority w:val="99"/>
    <w:rPr>
      <w:rFonts w:ascii="Palatino Linotype" w:cs="Palatino Linotype" w:hAnsi="Palatino Linotype"/>
      <w:b w:val="1"/>
      <w:bCs w:val="1"/>
      <w:sz w:val="22"/>
      <w:szCs w:val="22"/>
    </w:rPr>
  </w:style>
  <w:style w:type="character" w:styleId="FontStyle24" w:customStyle="1">
    <w:name w:val="Font Style24"/>
    <w:basedOn w:val="DefaultParagraphFont"/>
    <w:uiPriority w:val="99"/>
    <w:rPr>
      <w:rFonts w:ascii="Palatino Linotype" w:cs="Palatino Linotype" w:hAnsi="Palatino Linotype"/>
      <w:b w:val="1"/>
      <w:bCs w:val="1"/>
      <w:spacing w:val="-10"/>
      <w:sz w:val="22"/>
      <w:szCs w:val="22"/>
    </w:rPr>
  </w:style>
  <w:style w:type="paragraph" w:styleId="Style13" w:customStyle="1">
    <w:name w:val="Style13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  <w:lang w:eastAsia="uk-UA"/>
    </w:rPr>
  </w:style>
  <w:style w:type="paragraph" w:styleId="Style8" w:customStyle="1">
    <w:name w:val="Style8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  <w:lang w:eastAsia="uk-UA"/>
    </w:rPr>
  </w:style>
  <w:style w:type="character" w:styleId="FontStyle26" w:customStyle="1">
    <w:name w:val="Font Style26"/>
    <w:basedOn w:val="DefaultParagraphFont"/>
    <w:uiPriority w:val="99"/>
    <w:rPr>
      <w:rFonts w:ascii="Palatino Linotype" w:cs="Palatino Linotype" w:hAnsi="Palatino Linotype"/>
      <w:sz w:val="26"/>
      <w:szCs w:val="26"/>
    </w:rPr>
  </w:style>
  <w:style w:type="character" w:styleId="FontStyle30" w:customStyle="1">
    <w:name w:val="Font Style30"/>
    <w:basedOn w:val="DefaultParagraphFont"/>
    <w:uiPriority w:val="99"/>
    <w:rPr>
      <w:rFonts w:ascii="Palatino Linotype" w:cs="Palatino Linotype" w:hAnsi="Palatino Linotype"/>
      <w:i w:val="1"/>
      <w:iCs w:val="1"/>
      <w:sz w:val="20"/>
      <w:szCs w:val="20"/>
    </w:rPr>
  </w:style>
  <w:style w:type="character" w:styleId="apple-converted-space" w:customStyle="1">
    <w:name w:val="apple-converted-space"/>
    <w:basedOn w:val="DefaultParagraphFont"/>
    <w:uiPriority w:val="99"/>
    <w:rPr>
      <w:rFonts w:cs="Times New Roman"/>
    </w:rPr>
  </w:style>
  <w:style w:type="character" w:styleId="PageNumber">
    <w:name w:val="page number"/>
    <w:basedOn w:val="DefaultParagraphFont"/>
    <w:uiPriority w:val="99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 w:val="1"/>
    <w:rPr>
      <w:rFonts w:ascii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Pr>
      <w:rFonts w:ascii="Lucida Grande CY" w:cs="Times New Roman" w:hAnsi="Lucida Grande CY"/>
      <w:sz w:val="24"/>
      <w:szCs w:val="24"/>
      <w:lang w:eastAsia="en-US" w:val="en-US"/>
    </w:rPr>
  </w:style>
  <w:style w:type="paragraph" w:styleId="Subtitle">
    <w:name w:val="Subtitle"/>
    <w:basedOn w:val="Normal"/>
    <w:next w:val="Normal"/>
    <w:link w:val="SubtitleChar"/>
    <w:uiPriority w:val="99"/>
    <w:qFormat w:val="1"/>
    <w:rsid w:val="008A5DA7"/>
    <w:pPr>
      <w:keepNext w:val="1"/>
      <w:keepLines w:val="1"/>
      <w:spacing w:after="80" w:before="360"/>
    </w:pPr>
    <w:rPr>
      <w:rFonts w:ascii="Georgia" w:cs="Georgia" w:eastAsia="PeterCyr" w:hAnsi="Georgia"/>
      <w:i w:val="1"/>
      <w:color w:val="666666"/>
      <w:sz w:val="48"/>
      <w:szCs w:val="48"/>
    </w:rPr>
  </w:style>
  <w:style w:type="character" w:styleId="SubtitleChar" w:customStyle="1">
    <w:name w:val="Subtitle Char"/>
    <w:basedOn w:val="DefaultParagraphFont"/>
    <w:link w:val="Subtitle"/>
    <w:uiPriority w:val="11"/>
    <w:rsid w:val="00E077AA"/>
    <w:rPr>
      <w:rFonts w:asciiTheme="majorHAnsi" w:cstheme="majorBidi" w:eastAsiaTheme="majorEastAsia" w:hAnsiTheme="majorHAnsi"/>
      <w:sz w:val="24"/>
      <w:szCs w:val="24"/>
      <w:lang w:val="uk-UA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jZyyLiHclwNTXm7krKZE2EsoF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JaC4zMGowemxsMghoLmdqZGd4czIJaC4zem55c2g3OAByITFhRklPQ0RxOUFLNGJZNm94aDNzc2pSeTlDa3ZPTzcw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2023-06-23T11:43:00Z</dcterms:created>
  <dc:creator>о.Володимир</dc:creator>
</cp:coreProperties>
</file>