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Істинними словами показав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простір знання церковного як скарб,* і Несторієве богохульство зруйнував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и,* і прославу Богородиці пояснив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святителю Кириле.* Моли Христа Бога, щоб дарував нам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>ндак (г. 6):</w:t>
      </w:r>
      <w:r>
        <w:rPr>
          <w:rFonts w:ascii="Times New Roman" w:hAnsi="Times New Roman"/>
          <w:color w:val="000000"/>
          <w:sz w:val="24"/>
        </w:rPr>
        <w:t xml:space="preserve"> Із джерел Спасових виточив ти нам безодню богословського вчення, блаженний Кириле.* Вона потопляє єресі, і стадо неушкодженим від хвилювань зберігає.* Ти для всіх країн є наставником, Преподобний,* бо являєш божественне.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Істинними словами показав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простір знання церковного як скарб,* і Несторієве богохульство зруйнував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и,* і прославу Богородиці пояснив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святителю Кириле.* Моли Христа Бога, щоб дарував нам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>ндак (г. 6):</w:t>
      </w:r>
      <w:r>
        <w:rPr>
          <w:rFonts w:ascii="Times New Roman" w:hAnsi="Times New Roman"/>
          <w:color w:val="000000"/>
          <w:sz w:val="24"/>
        </w:rPr>
        <w:t xml:space="preserve"> Із джерел Спасових виточив ти нам безодню богословського вчення, блаженний Кириле.* Вона потопляє єресі, і стадо неушкодженим від хвилювань зберігає.* Ти для всіх країн є наставником, Преподобний,* бо являєш божественне.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