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З висоти зійшов Ти, Милосердний, * погребення прийняв Ти тридневне, * щоб нас визволити </w:t>
      </w:r>
      <w:r>
        <w:rPr>
          <w:rFonts w:ascii="Times New Roman" w:hAnsi="Times New Roman"/>
          <w:sz w:val="24"/>
        </w:rPr>
        <w:t>від страстей. * Життя і воскресі</w:t>
      </w:r>
      <w:r>
        <w:rPr>
          <w:rFonts w:ascii="Times New Roman" w:hAnsi="Times New Roman"/>
          <w:sz w:val="24"/>
        </w:rPr>
        <w:t>ння наше, * Господи,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Воскресши</w:t>
      </w:r>
      <w:r>
        <w:rPr>
          <w:rFonts w:ascii="Times New Roman" w:hAnsi="Times New Roman"/>
          <w:sz w:val="24"/>
        </w:rPr>
        <w:t xml:space="preserve"> з гробу, * умерлих воздвигнув Ти * і Адама воскресив Ти</w:t>
      </w:r>
      <w:r>
        <w:rPr>
          <w:rFonts w:ascii="Times New Roman" w:hAnsi="Times New Roman"/>
          <w:sz w:val="24"/>
        </w:rPr>
        <w:t>, * і Єва ликує в твоїм воскресі</w:t>
      </w:r>
      <w:r>
        <w:rPr>
          <w:rFonts w:ascii="Times New Roman" w:hAnsi="Times New Roman"/>
          <w:sz w:val="24"/>
        </w:rPr>
        <w:t>нні, * і світу кінці торжествують * востання Твоє, * Многомилостивий.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З висоти зійшов Ти, Милосердний, * погребення прийняв Ти тридневне, * щоб нас визволити </w:t>
      </w:r>
      <w:r>
        <w:rPr>
          <w:rFonts w:ascii="Times New Roman" w:hAnsi="Times New Roman"/>
          <w:sz w:val="24"/>
        </w:rPr>
        <w:t>від страстей. * Життя і воскресі</w:t>
      </w:r>
      <w:r>
        <w:rPr>
          <w:rFonts w:ascii="Times New Roman" w:hAnsi="Times New Roman"/>
          <w:sz w:val="24"/>
        </w:rPr>
        <w:t>ння наше, * Господи,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Пророка Твого Авдія пам’ять, Господи, празнуємо.* Тому молимо Тебе: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Великий Авдій, божественними сяяннями ум світловидний надбавши * прорікає майбутнє, Духом святим віщаючи,* його днесь благочестиво й мудро почитаючи,* пам’ять його священну звершуємо,* яка серця просвіщає.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З висоти зійшов Ти, Милосердний, * погребення прийняв Ти тридневне, * щоб нас визволити </w:t>
      </w:r>
      <w:r>
        <w:rPr>
          <w:rFonts w:ascii="Times New Roman" w:hAnsi="Times New Roman"/>
          <w:sz w:val="24"/>
        </w:rPr>
        <w:t>від страстей. * Життя і воскресі</w:t>
      </w:r>
      <w:r>
        <w:rPr>
          <w:rFonts w:ascii="Times New Roman" w:hAnsi="Times New Roman"/>
          <w:sz w:val="24"/>
        </w:rPr>
        <w:t>ння наше, * Господи,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Воскресши</w:t>
      </w:r>
      <w:r>
        <w:rPr>
          <w:rFonts w:ascii="Times New Roman" w:hAnsi="Times New Roman"/>
          <w:sz w:val="24"/>
        </w:rPr>
        <w:t xml:space="preserve"> з гробу, * умерлих воздвигнув Ти * і Адама воскресив Ти</w:t>
      </w:r>
      <w:r>
        <w:rPr>
          <w:rFonts w:ascii="Times New Roman" w:hAnsi="Times New Roman"/>
          <w:sz w:val="24"/>
        </w:rPr>
        <w:t>, * і Єва ликує в твоїм воскресі</w:t>
      </w:r>
      <w:r>
        <w:rPr>
          <w:rFonts w:ascii="Times New Roman" w:hAnsi="Times New Roman"/>
          <w:sz w:val="24"/>
        </w:rPr>
        <w:t>нні, * і світу кінці торжествують * востання Твоє, * Многомилостивий.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 xml:space="preserve">З висоти зійшов Ти, Милосердний, * погребення прийняв Ти тридневне, * щоб нас визволити </w:t>
      </w:r>
      <w:r>
        <w:rPr>
          <w:rFonts w:ascii="Times New Roman" w:hAnsi="Times New Roman"/>
          <w:sz w:val="24"/>
        </w:rPr>
        <w:t>від страстей. * Життя і воскресі</w:t>
      </w:r>
      <w:r>
        <w:rPr>
          <w:rFonts w:ascii="Times New Roman" w:hAnsi="Times New Roman"/>
          <w:sz w:val="24"/>
        </w:rPr>
        <w:t>ння наше, * Господи,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Пророка Твого Авдія пам’ять, Господи, празнуємо.* Тому молимо Тебе: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Великий Авдій, божественними сяяннями ум світловидний надбавши * прорікає майбутнє, Духом святим віщаючи,* його днесь благочестиво й мудро почитаючи,* пам’ять його священну звершуємо,* яка серця просвіщає.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