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30 Середа</w:t>
        <w:br w:type="textWrapping"/>
        <w:t xml:space="preserve">30 (17) Св. мч. Мирона.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Якими похвальними):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стражданнями,*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Мироне,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Господи, до твого відпочинку,* ти і кивот твоєї святині.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Поклявся Господь Давидові правдою* і не відступить від неї.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    </w:r>
        </w:sdtContent>
      </w:sdt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Мирона,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Породивши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одержала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перемоги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 природою, Чиста. Проте ж, як і Син Твій, Ти скорилася закону природи. Через те й по смерті живеш Ти, вічно з Сином пробуваючи.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побачили тебе, Всенепорочна, мертвою славні апостоли, але, як до Матери Божої, побожно руками доторкалися до Тебе, осяяної славою, бо, як приємну Божу оселю, Тебе вони шанували.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9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смертної народившись по природі, вмирає Чиста. А породивши Життя істинне, до життя божественного переселяється.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(г.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Шануємо Тебе всі, Богородице Діво, бо в Тобі неосяжний Христос-Бог наш благозволив уміститися. Щасливі ми, маючи Тебе Заступницею, бо день і ніч Ти молишся за нас і Твоїми молитвами народи вірні зміцнюються. Тому, прославляючи Тебе, виголошуємо: «Радуйся, Благодатна, Господь з Тобою».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Подивіться, люди, і дивуйтесь, бо гора свята й Богом явлена, до небесних осель здіймається, небо земне в небесне й нетлінне переселяється.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3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Життя засяяло, не порушивши дівоцтва, як же пречисте й животворче Твоє тіло закону смерти підлягає?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C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2">
      <w:pPr>
        <w:widowControl w:val="0"/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що з кінців землі зібралися у Гетсиманськім саді,* поховайте тіло моє,* а ти, Сину і Боже мій,* прийми дух мій.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Собор учнів* і божественних апостолів* зібрався поховати* богоприйнятне тіло* єдиної Богоматері.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Господи, до твого відпочинку,* ти і кивот твоєї святині.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Невіста Божа,* Цариця Діва,* вибраним слава,* похвала дівам,* до Сина переставляється.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Поклявся Господь Давидові правдою* і не відступить від неї.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Богородице,* пом'яни ласкаво тих,* що тебе благають* і з любов'ю почитають* твоє священне успіння.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Мирона,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ew4lvecZueZIVF1S48FGnzE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XJGYUtKbFFqbjBxenNLYjlOT3U3aDlGX1hfNVpwQ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2023-07-24T20:43:00Z</dcterms:created>
  <dc:creator>Windows User</dc:creator>
</cp:coreProperties>
</file>