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якої Різдва сьогодні торжественне свято світло звершуємо, святих славних і всехвальних апостолів, і святого, якого є храм,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якої Різдва сьогодні торжественне свято світло звершуємо, святих славних і всехвальних апостолів, і святого, якого є храм,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якої Різдва сьогодні торжественне свято світло звершуємо, святих славних і всехвальних апостолів, і святого, якого є храм,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якої Різдва сьогодні торжественне свято світло звершуємо, святих славних і всехвальних апостолів, і святого, якого є храм,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