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Істинною вірою в Христа утвердився ти, Страстот</w:t>
      </w:r>
      <w:r>
        <w:rPr>
          <w:rFonts w:ascii="Times New Roman" w:hAnsi="Times New Roman"/>
          <w:sz w:val="24"/>
        </w:rPr>
        <w:t>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</w:t>
      </w:r>
      <w:r>
        <w:rPr>
          <w:rFonts w:ascii="Times New Roman" w:hAnsi="Times New Roman"/>
          <w:sz w:val="24"/>
        </w:rPr>
        <w:t>й,*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</w:t>
      </w:r>
      <w:r>
        <w:rPr>
          <w:rFonts w:ascii="Times New Roman" w:hAnsi="Times New Roman"/>
          <w:sz w:val="24"/>
        </w:rPr>
        <w:t>ін молиться до Господа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Істинною вірою в Христа утвердився ти, Страстот</w:t>
      </w:r>
      <w:r>
        <w:rPr>
          <w:rFonts w:ascii="Times New Roman" w:hAnsi="Times New Roman"/>
          <w:sz w:val="24"/>
        </w:rPr>
        <w:t>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</w:t>
      </w:r>
      <w:r>
        <w:rPr>
          <w:rFonts w:ascii="Times New Roman" w:hAnsi="Times New Roman"/>
          <w:sz w:val="24"/>
        </w:rPr>
        <w:t>й,*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</w:t>
      </w:r>
      <w:r>
        <w:rPr>
          <w:rFonts w:ascii="Times New Roman" w:hAnsi="Times New Roman"/>
          <w:sz w:val="24"/>
        </w:rPr>
        <w:t>ін молиться до Господа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