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A143F" w14:textId="77777777" w:rsidR="00426EB5" w:rsidRPr="00426EB5" w:rsidRDefault="00426EB5" w:rsidP="00426EB5">
      <w:pPr>
        <w:pStyle w:val="2"/>
      </w:pPr>
      <w:r w:rsidRPr="00426EB5">
        <w:t>Середа 3-го тижня після 50-ці</w:t>
      </w:r>
    </w:p>
    <w:p w14:paraId="2518A977" w14:textId="0866ABC6" w:rsidR="00426EB5" w:rsidRDefault="00426EB5" w:rsidP="00426EB5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Рим. 96 зач.; 8, 2-13.</w:t>
      </w:r>
    </w:p>
    <w:p w14:paraId="24249C4C" w14:textId="77777777" w:rsidR="00426EB5" w:rsidRDefault="00426EB5" w:rsidP="00426EB5">
      <w:pPr>
        <w:pStyle w:val="a5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До Римлян послання святого апостола Павла читáння.</w:t>
      </w:r>
    </w:p>
    <w:p w14:paraId="545B3B30" w14:textId="77777777" w:rsidR="00426EB5" w:rsidRDefault="00426EB5" w:rsidP="00426EB5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2</w:t>
      </w:r>
      <w:r>
        <w:rPr>
          <w:color w:val="000000"/>
          <w:sz w:val="27"/>
          <w:szCs w:val="27"/>
        </w:rPr>
        <w:t>. Браття, закон духа, життя в Христі Ісусі, визволив тебе від закону гріха і смерти. </w:t>
      </w:r>
      <w:r>
        <w:rPr>
          <w:i/>
          <w:iCs/>
          <w:color w:val="000000"/>
          <w:sz w:val="27"/>
          <w:szCs w:val="27"/>
        </w:rPr>
        <w:t>3</w:t>
      </w:r>
      <w:r>
        <w:rPr>
          <w:color w:val="000000"/>
          <w:sz w:val="27"/>
          <w:szCs w:val="27"/>
        </w:rPr>
        <w:t>. Бо те, що було неможливим для закону, ослабленого тілом, Бог, пославши свого Сина в тілі, схожім на гріховне тіло, ради гріха, осудив гріх у тілі, </w:t>
      </w:r>
      <w:r>
        <w:rPr>
          <w:i/>
          <w:iCs/>
          <w:color w:val="000000"/>
          <w:sz w:val="27"/>
          <w:szCs w:val="27"/>
        </w:rPr>
        <w:t>4</w:t>
      </w:r>
      <w:r>
        <w:rPr>
          <w:color w:val="000000"/>
          <w:sz w:val="27"/>
          <w:szCs w:val="27"/>
        </w:rPr>
        <w:t>. щоб оправдання закону здійснилося на нас, що ходимо не за тілом, а за духом. </w:t>
      </w:r>
      <w:r>
        <w:rPr>
          <w:i/>
          <w:iCs/>
          <w:color w:val="000000"/>
          <w:sz w:val="27"/>
          <w:szCs w:val="27"/>
        </w:rPr>
        <w:t>5</w:t>
      </w:r>
      <w:r>
        <w:rPr>
          <w:color w:val="000000"/>
          <w:sz w:val="27"/>
          <w:szCs w:val="27"/>
        </w:rPr>
        <w:t>. Бо ті, що живуть за тілом, думають про тілесне; ті ж, що за духом – про духовне. </w:t>
      </w:r>
      <w:r>
        <w:rPr>
          <w:i/>
          <w:iCs/>
          <w:color w:val="000000"/>
          <w:sz w:val="27"/>
          <w:szCs w:val="27"/>
        </w:rPr>
        <w:t>6</w:t>
      </w:r>
      <w:r>
        <w:rPr>
          <w:color w:val="000000"/>
          <w:sz w:val="27"/>
          <w:szCs w:val="27"/>
        </w:rPr>
        <w:t>. Бо думка тіла – смерть, а думка духа – життя й мир; </w:t>
      </w:r>
      <w:r>
        <w:rPr>
          <w:i/>
          <w:iCs/>
          <w:color w:val="000000"/>
          <w:sz w:val="27"/>
          <w:szCs w:val="27"/>
        </w:rPr>
        <w:t>7</w:t>
      </w:r>
      <w:r>
        <w:rPr>
          <w:color w:val="000000"/>
          <w:sz w:val="27"/>
          <w:szCs w:val="27"/>
        </w:rPr>
        <w:t>. тому то думка тіла ворожа Богові, бо не кориться законові Божому, та й не може. </w:t>
      </w:r>
      <w:r>
        <w:rPr>
          <w:i/>
          <w:iCs/>
          <w:color w:val="000000"/>
          <w:sz w:val="27"/>
          <w:szCs w:val="27"/>
        </w:rPr>
        <w:t>8</w:t>
      </w:r>
      <w:r>
        <w:rPr>
          <w:color w:val="000000"/>
          <w:sz w:val="27"/>
          <w:szCs w:val="27"/>
        </w:rPr>
        <w:t>. Тілесні не можуть подобатись Богові.</w:t>
      </w:r>
    </w:p>
    <w:p w14:paraId="4AFA739C" w14:textId="77777777" w:rsidR="00426EB5" w:rsidRDefault="00426EB5" w:rsidP="00426EB5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9</w:t>
      </w:r>
      <w:r>
        <w:rPr>
          <w:color w:val="000000"/>
          <w:sz w:val="27"/>
          <w:szCs w:val="27"/>
        </w:rPr>
        <w:t>. Ви ж не тілесні, але духовні, якщо Дух Божий живе у вас. Коли ж хто Духа Христа не має, той йому не належить. </w:t>
      </w:r>
      <w:r>
        <w:rPr>
          <w:i/>
          <w:iCs/>
          <w:color w:val="000000"/>
          <w:sz w:val="27"/>
          <w:szCs w:val="27"/>
        </w:rPr>
        <w:t>10</w:t>
      </w:r>
      <w:r>
        <w:rPr>
          <w:color w:val="000000"/>
          <w:sz w:val="27"/>
          <w:szCs w:val="27"/>
        </w:rPr>
        <w:t>. Але як Христос у вас, то тіло мертве гріхом, дух же живий праведністю. </w:t>
      </w:r>
      <w:r>
        <w:rPr>
          <w:i/>
          <w:iCs/>
          <w:color w:val="000000"/>
          <w:sz w:val="27"/>
          <w:szCs w:val="27"/>
        </w:rPr>
        <w:t>11</w:t>
      </w:r>
      <w:r>
        <w:rPr>
          <w:color w:val="000000"/>
          <w:sz w:val="27"/>
          <w:szCs w:val="27"/>
        </w:rPr>
        <w:t>. І коли Дух того, хто воскресив Ісуса з мертвих, мешкає у вас, той, хто воскресив Христа з мертвих, оживить і ваші смертні тіла Духом своїм, що живе у вас. </w:t>
      </w:r>
      <w:r>
        <w:rPr>
          <w:i/>
          <w:iCs/>
          <w:color w:val="000000"/>
          <w:sz w:val="27"/>
          <w:szCs w:val="27"/>
        </w:rPr>
        <w:t>12</w:t>
      </w:r>
      <w:r>
        <w:rPr>
          <w:color w:val="000000"/>
          <w:sz w:val="27"/>
          <w:szCs w:val="27"/>
        </w:rPr>
        <w:t>. Тому, брати, ми боржники не тілу, щоб за тілом жити. </w:t>
      </w:r>
      <w:r>
        <w:rPr>
          <w:i/>
          <w:iCs/>
          <w:color w:val="000000"/>
          <w:sz w:val="27"/>
          <w:szCs w:val="27"/>
        </w:rPr>
        <w:t>13</w:t>
      </w:r>
      <w:r>
        <w:rPr>
          <w:color w:val="000000"/>
          <w:sz w:val="27"/>
          <w:szCs w:val="27"/>
        </w:rPr>
        <w:t xml:space="preserve">. Бо коли живете за тілом, помрете; </w:t>
      </w:r>
      <w:proofErr w:type="spellStart"/>
      <w:r>
        <w:rPr>
          <w:color w:val="000000"/>
          <w:sz w:val="27"/>
          <w:szCs w:val="27"/>
        </w:rPr>
        <w:t>якже</w:t>
      </w:r>
      <w:proofErr w:type="spellEnd"/>
      <w:r>
        <w:rPr>
          <w:color w:val="000000"/>
          <w:sz w:val="27"/>
          <w:szCs w:val="27"/>
        </w:rPr>
        <w:t xml:space="preserve"> ви духом умертвляєте тілесні вчинки, будете жити.</w:t>
      </w:r>
    </w:p>
    <w:p w14:paraId="53837F00" w14:textId="77777777" w:rsidR="00426EB5" w:rsidRPr="00426EB5" w:rsidRDefault="00426EB5" w:rsidP="00426EB5">
      <w:pPr>
        <w:pStyle w:val="2"/>
      </w:pPr>
      <w:r w:rsidRPr="00426EB5">
        <w:t>28-го грудня</w:t>
      </w:r>
    </w:p>
    <w:p w14:paraId="24D10073" w14:textId="77777777" w:rsidR="00426EB5" w:rsidRDefault="00426EB5" w:rsidP="00426EB5">
      <w:pPr>
        <w:rPr>
          <w:rFonts w:ascii="Times New Roman" w:eastAsia="Times New Roman" w:hAnsi="Times New Roman" w:cs="Times New Roman"/>
          <w:i/>
          <w:color w:val="FF0000"/>
        </w:rPr>
      </w:pPr>
      <w:r w:rsidRPr="007E611D">
        <w:rPr>
          <w:rFonts w:ascii="Times New Roman" w:eastAsia="Times New Roman" w:hAnsi="Times New Roman" w:cs="Times New Roman"/>
          <w:i/>
          <w:color w:val="FF0000"/>
        </w:rPr>
        <w:t>Рим. 96 зач.; 8, 3-9.</w:t>
      </w:r>
    </w:p>
    <w:p w14:paraId="209446C5" w14:textId="77777777" w:rsidR="007E611D" w:rsidRDefault="007E611D" w:rsidP="007E611D">
      <w:pPr>
        <w:rPr>
          <w:rFonts w:ascii="Times New Roman" w:eastAsia="Times New Roman" w:hAnsi="Times New Roman" w:cs="Times New Roman"/>
          <w:b/>
        </w:rPr>
      </w:pPr>
      <w:r w:rsidRPr="0053253F">
        <w:rPr>
          <w:rFonts w:ascii="Times New Roman" w:eastAsia="Times New Roman" w:hAnsi="Times New Roman" w:cs="Times New Roman"/>
          <w:b/>
        </w:rPr>
        <w:t>До Римлян послання святого апостола Павла читáння.</w:t>
      </w:r>
    </w:p>
    <w:p w14:paraId="4145A479" w14:textId="5E8DB6C2" w:rsidR="007E611D" w:rsidRDefault="00393FDB" w:rsidP="007E611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93FDB">
        <w:rPr>
          <w:color w:val="000000"/>
        </w:rPr>
        <w:t>Браття,</w:t>
      </w:r>
      <w:r>
        <w:rPr>
          <w:rStyle w:val="Versetto"/>
        </w:rPr>
        <w:t xml:space="preserve"> </w:t>
      </w:r>
      <w:r w:rsidR="007E611D">
        <w:rPr>
          <w:rStyle w:val="Versetto"/>
        </w:rPr>
        <w:t>3.</w:t>
      </w:r>
      <w:r w:rsidR="007E611D">
        <w:rPr>
          <w:color w:val="000000"/>
        </w:rPr>
        <w:t xml:space="preserve"> те, що було неможливим для закону, ослабленого тілом, Бог, пославши свого Сина в тілі, схожім на гріховне тіло, ради гріха, осудив гріх у тілі, </w:t>
      </w:r>
      <w:r w:rsidR="007E611D">
        <w:rPr>
          <w:rStyle w:val="Versetto"/>
        </w:rPr>
        <w:t>4.</w:t>
      </w:r>
      <w:r w:rsidR="007E611D">
        <w:rPr>
          <w:color w:val="000000"/>
        </w:rPr>
        <w:t xml:space="preserve"> щоб оправдання закону здійснилося на нас, що ходимо не за тілом, а за духом. </w:t>
      </w:r>
      <w:r w:rsidR="007E611D">
        <w:rPr>
          <w:rStyle w:val="Versetto"/>
        </w:rPr>
        <w:t>5.</w:t>
      </w:r>
      <w:r w:rsidR="007E611D">
        <w:rPr>
          <w:color w:val="000000"/>
        </w:rPr>
        <w:t xml:space="preserve"> Бо ті, що живуть за тілом, думають про тілесне; ті ж, що за духом – про духовне. </w:t>
      </w:r>
      <w:r w:rsidR="007E611D">
        <w:rPr>
          <w:rStyle w:val="Versetto"/>
        </w:rPr>
        <w:t>6.</w:t>
      </w:r>
      <w:r w:rsidR="007E611D">
        <w:rPr>
          <w:color w:val="000000"/>
        </w:rPr>
        <w:t xml:space="preserve"> Бо думка тіла – смерть, а думка духа – життя й мир; </w:t>
      </w:r>
      <w:r w:rsidR="007E611D">
        <w:rPr>
          <w:rStyle w:val="Versetto"/>
        </w:rPr>
        <w:t>7.</w:t>
      </w:r>
      <w:r w:rsidR="007E611D">
        <w:rPr>
          <w:color w:val="000000"/>
        </w:rPr>
        <w:t xml:space="preserve"> тому то думка тіла ворожа Богові, бо не кориться законові Божому, та й не може. </w:t>
      </w:r>
      <w:r w:rsidR="007E611D">
        <w:rPr>
          <w:rStyle w:val="Versetto"/>
        </w:rPr>
        <w:t>8.</w:t>
      </w:r>
      <w:r w:rsidR="007E611D">
        <w:rPr>
          <w:color w:val="000000"/>
        </w:rPr>
        <w:t xml:space="preserve"> Тілесні не можуть подобатись Богові.</w:t>
      </w:r>
    </w:p>
    <w:p w14:paraId="00000007" w14:textId="2F2C0BD2" w:rsidR="00731359" w:rsidRDefault="007E611D" w:rsidP="007E611D">
      <w:pPr>
        <w:rPr>
          <w:color w:val="000000"/>
        </w:rPr>
      </w:pPr>
      <w:r>
        <w:rPr>
          <w:rStyle w:val="Versetto"/>
        </w:rPr>
        <w:t>9.</w:t>
      </w:r>
      <w:r>
        <w:rPr>
          <w:color w:val="000000"/>
        </w:rPr>
        <w:t xml:space="preserve"> Ви ж не тілесні, але духовні, якщо Дух Божий живе у вас. Коли ж хто Духа Христа не має, той йому не належить.</w:t>
      </w:r>
    </w:p>
    <w:p w14:paraId="59A67906" w14:textId="77777777" w:rsidR="00426EB5" w:rsidRDefault="00426EB5" w:rsidP="00426EB5">
      <w:pPr>
        <w:pStyle w:val="2"/>
      </w:pPr>
      <w:r w:rsidRPr="00426EB5">
        <w:t>4-го січня</w:t>
      </w:r>
    </w:p>
    <w:p w14:paraId="22360501" w14:textId="77777777" w:rsidR="00426EB5" w:rsidRDefault="00426EB5" w:rsidP="00426EB5">
      <w:pPr>
        <w:rPr>
          <w:rFonts w:ascii="Times New Roman" w:eastAsia="Times New Roman" w:hAnsi="Times New Roman" w:cs="Times New Roman"/>
          <w:i/>
          <w:color w:val="FF0000"/>
        </w:rPr>
      </w:pPr>
      <w:r w:rsidRPr="00E42D7C">
        <w:rPr>
          <w:rFonts w:ascii="Times New Roman" w:eastAsia="Times New Roman" w:hAnsi="Times New Roman" w:cs="Times New Roman"/>
          <w:i/>
          <w:color w:val="FF0000"/>
        </w:rPr>
        <w:t>Рим. 96 зач.; 8, 8-14.</w:t>
      </w:r>
    </w:p>
    <w:p w14:paraId="4E64CF2E" w14:textId="77777777" w:rsidR="00426EB5" w:rsidRDefault="00426EB5" w:rsidP="00426EB5">
      <w:pPr>
        <w:rPr>
          <w:rFonts w:ascii="Times New Roman" w:eastAsia="Times New Roman" w:hAnsi="Times New Roman" w:cs="Times New Roman"/>
          <w:b/>
        </w:rPr>
      </w:pPr>
      <w:r w:rsidRPr="0053253F">
        <w:rPr>
          <w:rFonts w:ascii="Times New Roman" w:eastAsia="Times New Roman" w:hAnsi="Times New Roman" w:cs="Times New Roman"/>
          <w:b/>
        </w:rPr>
        <w:t>До Римлян послання святого апостола Павла читáння.</w:t>
      </w:r>
    </w:p>
    <w:p w14:paraId="4C6FA964" w14:textId="77777777" w:rsidR="00426EB5" w:rsidRPr="00E42D7C" w:rsidRDefault="00426EB5" w:rsidP="00426EB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5681B">
        <w:rPr>
          <w:color w:val="000000"/>
        </w:rPr>
        <w:t>Браття,</w:t>
      </w:r>
      <w:r>
        <w:rPr>
          <w:rStyle w:val="Versetto"/>
        </w:rPr>
        <w:t xml:space="preserve"> 8.</w:t>
      </w:r>
      <w:r>
        <w:rPr>
          <w:color w:val="000000"/>
        </w:rPr>
        <w:t xml:space="preserve"> тілесні не можуть подобатись Богові. </w:t>
      </w:r>
      <w:r>
        <w:rPr>
          <w:rStyle w:val="Versetto"/>
        </w:rPr>
        <w:t>9.</w:t>
      </w:r>
      <w:r>
        <w:rPr>
          <w:color w:val="000000"/>
        </w:rPr>
        <w:t xml:space="preserve"> Ви ж не тілесні, але духовні, якщо Дух Божий живе у вас. Коли ж хто Духа Христа не має, той йому не належить. </w:t>
      </w:r>
      <w:r>
        <w:rPr>
          <w:rStyle w:val="Versetto"/>
        </w:rPr>
        <w:t>10.</w:t>
      </w:r>
      <w:r>
        <w:rPr>
          <w:color w:val="000000"/>
        </w:rPr>
        <w:t xml:space="preserve"> Але як Христос у вас, то тіло мертве гріхом, дух же живий праведністю. </w:t>
      </w:r>
      <w:r>
        <w:rPr>
          <w:rStyle w:val="Versetto"/>
        </w:rPr>
        <w:t>11.</w:t>
      </w:r>
      <w:r>
        <w:rPr>
          <w:color w:val="000000"/>
        </w:rPr>
        <w:t xml:space="preserve"> І коли Дух того, хто воскресив Ісуса з мертвих, мешкає у вас, той, хто воскресив Христа з мертвих, оживить і ваші смертні тіла Духом своїм, що живе у вас. </w:t>
      </w:r>
      <w:r>
        <w:rPr>
          <w:rStyle w:val="Versetto"/>
        </w:rPr>
        <w:t>12.</w:t>
      </w:r>
      <w:r>
        <w:rPr>
          <w:color w:val="000000"/>
        </w:rPr>
        <w:t xml:space="preserve"> Тому, брати, </w:t>
      </w:r>
      <w:r>
        <w:rPr>
          <w:color w:val="000000"/>
        </w:rPr>
        <w:lastRenderedPageBreak/>
        <w:t xml:space="preserve">ми боржники не тілу, щоб за тілом жити. </w:t>
      </w:r>
      <w:r>
        <w:rPr>
          <w:rStyle w:val="Versetto"/>
        </w:rPr>
        <w:t>13.</w:t>
      </w:r>
      <w:r>
        <w:rPr>
          <w:color w:val="000000"/>
        </w:rPr>
        <w:t xml:space="preserve"> Бо коли живете за тілом, помрете; як же ви духом умертвляєте тілесні вчинки, будете жити. </w:t>
      </w:r>
      <w:r w:rsidRPr="001B1B72">
        <w:rPr>
          <w:rStyle w:val="Versetto"/>
        </w:rPr>
        <w:t>14.</w:t>
      </w:r>
      <w:r>
        <w:rPr>
          <w:color w:val="000000"/>
        </w:rPr>
        <w:t xml:space="preserve"> Усі бо ті, яких водить Дух Божий – сини Божі.</w:t>
      </w:r>
    </w:p>
    <w:p w14:paraId="47CE3F72" w14:textId="77777777" w:rsidR="00426EB5" w:rsidRDefault="00426EB5" w:rsidP="007E611D">
      <w:pPr>
        <w:rPr>
          <w:rFonts w:ascii="Times New Roman" w:eastAsia="Times New Roman" w:hAnsi="Times New Roman" w:cs="Times New Roman"/>
        </w:rPr>
      </w:pPr>
    </w:p>
    <w:sectPr w:rsidR="00426EB5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359"/>
    <w:rsid w:val="00393FDB"/>
    <w:rsid w:val="00426EB5"/>
    <w:rsid w:val="00731359"/>
    <w:rsid w:val="007E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FA7B8"/>
  <w15:docId w15:val="{9D381EB9-2783-4506-9768-B4D91988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7E611D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semiHidden/>
    <w:unhideWhenUsed/>
    <w:rsid w:val="00426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1628</Words>
  <Characters>929</Characters>
  <Application>Microsoft Office Word</Application>
  <DocSecurity>0</DocSecurity>
  <Lines>7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4</cp:revision>
  <dcterms:created xsi:type="dcterms:W3CDTF">2024-01-12T12:43:00Z</dcterms:created>
  <dcterms:modified xsi:type="dcterms:W3CDTF">2024-02-07T15:54:00Z</dcterms:modified>
</cp:coreProperties>
</file>