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r w:rsidDel="00000000" w:rsidR="00000000" w:rsidRPr="00000000">
        <w:rPr>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7</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rPr/>
      </w:pPr>
      <w:r w:rsidDel="00000000" w:rsidR="00000000" w:rsidRPr="00000000">
        <w:rPr>
          <w:i w:val="1"/>
          <w:color w:val="ff0000"/>
          <w:rtl w:val="0"/>
        </w:rPr>
        <w:t xml:space="preserve">(г. 7):</w:t>
      </w:r>
      <w:r w:rsidDel="00000000" w:rsidR="00000000" w:rsidRPr="00000000">
        <w:rPr>
          <w:rtl w:val="0"/>
        </w:rPr>
        <w:t xml:space="preserve"> Як блу́дний, відступи́в я від благода́ті Твоє́ї, Го́споди,* і бага́тство розтра́тив бла́гости;* до Те́бе, Благоутро́бного, прибіг я,* взива́ючи Тебе́, Бо́же:* согріши́в я, поми́луй мене.</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tl w:val="0"/>
        </w:rPr>
        <w:t xml:space="preserve">Як блу́дний, відступи́в я від благода́ті Твоє́ї, Го́споди,* і бага́тство розтра́тив бла́гости;* до Те́бе, Благоутро́бного, прибіг я,* взива́ючи Тебе́, Бо́же:* согріши́в я, поми́луй мене.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i w:val="1"/>
          <w:color w:val="ff0000"/>
        </w:rPr>
      </w:pPr>
      <w:r w:rsidDel="00000000" w:rsidR="00000000" w:rsidRPr="00000000">
        <w:rPr>
          <w:i w:val="1"/>
          <w:color w:val="ff0000"/>
          <w:rtl w:val="0"/>
        </w:rPr>
        <w:t xml:space="preserve">(г. 6): </w:t>
      </w:r>
      <w:r w:rsidDel="00000000" w:rsidR="00000000" w:rsidRPr="00000000">
        <w:rPr>
          <w:rtl w:val="0"/>
        </w:rPr>
        <w:t xml:space="preserve">Му́ченики Твої, Го́споди,* не відрекли́ся Тебе́,* не відступи́ли від за́повідей Твоїх;* їх моли́твами поми́луй нас</w:t>
      </w:r>
      <w:r w:rsidDel="00000000" w:rsidR="00000000" w:rsidRPr="00000000">
        <w:rPr>
          <w:i w:val="1"/>
          <w:color w:val="ff0000"/>
          <w:rtl w:val="0"/>
        </w:rPr>
        <w:t xml:space="preserve">. </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tl w:val="0"/>
        </w:rPr>
        <w:t xml:space="preserve">Заму́чені Тебе́ ра́ди, Хри́сте,* мно́гі торту́ри перетерпіли* і доскона́лі прийняли́ вінці в Небеса́х* – хай же мо́ляться за ду́ші на́ші.</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tl w:val="0"/>
        </w:rPr>
        <w:t xml:space="preserve">Страстоте́рпці му́ченики,* Не́ба громадя́ни,* на землі подвиза́вшись,* мно́гі му́ки перетерпіли;* засту́пництвом, Го́споди, і моли́твами їх* всіх нас сохрани́.</w:t>
      </w:r>
    </w:p>
    <w:p w:rsidR="00000000" w:rsidDel="00000000" w:rsidP="00000000" w:rsidRDefault="00000000" w:rsidRPr="00000000" w14:paraId="0000011C">
      <w:pPr>
        <w:widowControl w:val="0"/>
        <w:spacing w:after="120" w:lineRule="auto"/>
        <w:jc w:val="both"/>
        <w:rPr>
          <w:i w:val="1"/>
          <w:color w:val="ff0000"/>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1D">
      <w:pPr>
        <w:spacing w:after="120" w:lineRule="auto"/>
        <w:jc w:val="both"/>
        <w:rPr/>
      </w:pPr>
      <w:r w:rsidDel="00000000" w:rsidR="00000000" w:rsidRPr="00000000">
        <w:rPr>
          <w:rtl w:val="0"/>
        </w:rPr>
        <w:t xml:space="preserve">Хрест Твій, Го́споди,* для му́чеників став ору́жжям неперемо́жним:* бо ба́чили вони́ попе́реду смерть,* та передба́чили буду́че життя́,* надією на Те́бе укріпля́лися;* їх моли́твами поми́луй нас.</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І в житті уславленим,* і мучеником величним,* подвижнику Ісихію, дав ти себе знати,* небесних Сил співжитель всеблаженний,* стоячи поруч з усіх Царем зо славою.* Тому з вірою* доблесні боріння твої благохвалимо* і пам’ять звершуємо,* Доброчинця славлячи.</w:t>
      </w:r>
      <w:r w:rsidDel="00000000" w:rsidR="00000000" w:rsidRPr="00000000">
        <w:rPr>
          <w:rtl w:val="0"/>
        </w:rPr>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jc w:val="both"/>
        <w:rPr/>
      </w:pPr>
      <w:r w:rsidDel="00000000" w:rsidR="00000000" w:rsidRPr="00000000">
        <w:rPr>
          <w:rFonts w:ascii="Times New Roman" w:cs="Times New Roman" w:eastAsia="Times New Roman" w:hAnsi="Times New Roman"/>
          <w:sz w:val="24"/>
          <w:szCs w:val="24"/>
          <w:rtl w:val="0"/>
        </w:rPr>
        <w:t xml:space="preserve">І в житті уславленим,* і мучеником величним,* подвижнику Ісихію, дав ти себе знати,* небесних Сил співжитель всеблаженний,* стоячи поруч з усіх Царем зо славою.* Тому з вірою* доблесні боріння твої благохвалимо* і пам’ять звершуємо,* Доброчинця славлячи.</w:t>
      </w:r>
      <w:r w:rsidDel="00000000" w:rsidR="00000000" w:rsidRPr="00000000">
        <w:rPr>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jc w:val="both"/>
        <w:rPr/>
      </w:pPr>
      <w:r w:rsidDel="00000000" w:rsidR="00000000" w:rsidRPr="00000000">
        <w:rPr>
          <w:rFonts w:ascii="Times New Roman" w:cs="Times New Roman" w:eastAsia="Times New Roman" w:hAnsi="Times New Roman"/>
          <w:sz w:val="24"/>
          <w:szCs w:val="24"/>
          <w:rtl w:val="0"/>
        </w:rPr>
        <w:t xml:space="preserve">Войовником Царя Сил* став єси через віру,* подвижнику Ісихію,* вчення безбожних, законопереступних царів* поборюючи, славний,* обираючи смерть через бажання божественне.* Тому вся священна Церква святкує* всесвяткову твою пам’ять* і радістю сповняється.</w:t>
      </w:r>
      <w:r w:rsidDel="00000000" w:rsidR="00000000" w:rsidRPr="00000000">
        <w:rPr>
          <w:rtl w:val="0"/>
        </w:rPr>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jc w:val="both"/>
        <w:rPr/>
      </w:pPr>
      <w:r w:rsidDel="00000000" w:rsidR="00000000" w:rsidRPr="00000000">
        <w:rPr>
          <w:rFonts w:ascii="Times New Roman" w:cs="Times New Roman" w:eastAsia="Times New Roman" w:hAnsi="Times New Roman"/>
          <w:sz w:val="24"/>
          <w:szCs w:val="24"/>
          <w:rtl w:val="0"/>
        </w:rPr>
        <w:t xml:space="preserve">В річкові течії* ввійшовши, Ісихію,* в них змія-протиборця* потопив єси, всеблаженний,* і нині зійшов єси в самі небеса,* вінці здобувши* і досягнувши Краю жадань, страстотерпче,* ангелів співгромадянине,* благочестя опоро.</w:t>
      </w:r>
      <w:r w:rsidDel="00000000" w:rsidR="00000000" w:rsidRPr="00000000">
        <w:rPr>
          <w:rtl w:val="0"/>
        </w:rPr>
      </w:r>
    </w:p>
    <w:p w:rsidR="00000000" w:rsidDel="00000000" w:rsidP="00000000" w:rsidRDefault="00000000" w:rsidRPr="00000000" w14:paraId="00000127">
      <w:pPr>
        <w:spacing w:after="120" w:lineRule="auto"/>
        <w:jc w:val="both"/>
        <w:rPr>
          <w:i w:val="1"/>
          <w:color w:val="ff0000"/>
        </w:rPr>
      </w:pPr>
      <w:r w:rsidDel="00000000" w:rsidR="00000000" w:rsidRPr="00000000">
        <w:rPr>
          <w:i w:val="1"/>
          <w:color w:val="ff0000"/>
          <w:rtl w:val="0"/>
        </w:rPr>
        <w:t xml:space="preserve">Слава (г. 6): </w:t>
      </w:r>
      <w:r w:rsidDel="00000000" w:rsidR="00000000" w:rsidRPr="00000000">
        <w:rPr>
          <w:rtl w:val="0"/>
        </w:rPr>
        <w:t xml:space="preserve">Початком мені і устроєм стало творче Твоє веління, * бо Ти схотів з невидимого і видимого єства живим мене у строїти. * Із землі тіло моє утворив єси,* а душу дав. мені твоїм божественним* і животворчим диханням. * Тому, Христе, раба Твого (рабу твою, рабів твоїх) * у країні живих їв оселях праведних упокой.</w:t>
      </w:r>
      <w:r w:rsidDel="00000000" w:rsidR="00000000" w:rsidRPr="00000000">
        <w:rPr>
          <w:rtl w:val="0"/>
        </w:rPr>
      </w:r>
    </w:p>
    <w:p w:rsidR="00000000" w:rsidDel="00000000" w:rsidP="00000000" w:rsidRDefault="00000000" w:rsidRPr="00000000" w14:paraId="00000128">
      <w:pPr>
        <w:spacing w:after="120" w:lineRule="auto"/>
        <w:jc w:val="both"/>
        <w:rPr/>
      </w:pPr>
      <w:r w:rsidDel="00000000" w:rsidR="00000000" w:rsidRPr="00000000">
        <w:rPr>
          <w:i w:val="1"/>
          <w:color w:val="ff0000"/>
          <w:rtl w:val="0"/>
        </w:rPr>
        <w:t xml:space="preserve">І нині (догмат, г. 6):</w:t>
      </w:r>
      <w:sdt>
        <w:sdtPr>
          <w:tag w:val="goog_rdk_0"/>
        </w:sdtPr>
        <w:sdtContent>
          <w:r w:rsidDel="00000000" w:rsidR="00000000" w:rsidRPr="00000000">
            <w:rPr>
              <w:rFonts w:ascii="Gungsuh" w:cs="Gungsuh" w:eastAsia="Gungsuh" w:hAnsi="Gungsuh"/>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sdtContent>
      </w:sdt>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B">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C">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2E">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F">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30">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1">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3">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4">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35">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6">
      <w:pPr>
        <w:spacing w:after="120" w:lineRule="auto"/>
        <w:jc w:val="both"/>
        <w:rPr/>
      </w:pPr>
      <w:r w:rsidDel="00000000" w:rsidR="00000000" w:rsidRPr="00000000">
        <w:rPr>
          <w:i w:val="1"/>
          <w:color w:val="ff0000"/>
          <w:rtl w:val="0"/>
        </w:rPr>
        <w:t xml:space="preserve">Прокімен (г. 4):</w:t>
      </w:r>
      <w:r w:rsidDel="00000000" w:rsidR="00000000" w:rsidRPr="00000000">
        <w:rPr>
          <w:rtl w:val="0"/>
        </w:rPr>
        <w:t xml:space="preserve"> Дай нам по́міч у скру́ті, бо марне́ спасіння лю́дське </w:t>
      </w:r>
      <w:r w:rsidDel="00000000" w:rsidR="00000000" w:rsidRPr="00000000">
        <w:rPr>
          <w:i w:val="1"/>
          <w:color w:val="ff0000"/>
          <w:rtl w:val="0"/>
        </w:rPr>
        <w:t xml:space="preserve">(Пс 59:13)</w:t>
      </w:r>
      <w:r w:rsidDel="00000000" w:rsidR="00000000" w:rsidRPr="00000000">
        <w:rPr>
          <w:rtl w:val="0"/>
        </w:rPr>
        <w:t xml:space="preserve">.</w:t>
      </w:r>
    </w:p>
    <w:p w:rsidR="00000000" w:rsidDel="00000000" w:rsidP="00000000" w:rsidRDefault="00000000" w:rsidRPr="00000000" w14:paraId="00000137">
      <w:pPr>
        <w:spacing w:after="120" w:lineRule="auto"/>
        <w:jc w:val="both"/>
        <w:rPr/>
      </w:pPr>
      <w:r w:rsidDel="00000000" w:rsidR="00000000" w:rsidRPr="00000000">
        <w:rPr>
          <w:i w:val="1"/>
          <w:color w:val="ff0000"/>
          <w:rtl w:val="0"/>
        </w:rPr>
        <w:t xml:space="preserve">Стих:</w:t>
      </w:r>
      <w:r w:rsidDel="00000000" w:rsidR="00000000" w:rsidRPr="00000000">
        <w:rPr>
          <w:rtl w:val="0"/>
        </w:rPr>
        <w:t xml:space="preserve"> Бо́же! Ти відки́нув нас і низложи́в нас </w:t>
      </w:r>
      <w:r w:rsidDel="00000000" w:rsidR="00000000" w:rsidRPr="00000000">
        <w:rPr>
          <w:i w:val="1"/>
          <w:color w:val="ff0000"/>
          <w:rtl w:val="0"/>
        </w:rPr>
        <w:t xml:space="preserve">(Пс 59:3)</w:t>
      </w:r>
      <w:r w:rsidDel="00000000" w:rsidR="00000000" w:rsidRPr="00000000">
        <w:rPr>
          <w:rtl w:val="0"/>
        </w:rPr>
        <w:t xml:space="preserve">.</w:t>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9">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A">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B">
      <w:pPr>
        <w:spacing w:after="120" w:lineRule="auto"/>
        <w:jc w:val="both"/>
        <w:rPr>
          <w:color w:val="ff0000"/>
        </w:rPr>
      </w:pPr>
      <w:r w:rsidDel="00000000" w:rsidR="00000000" w:rsidRPr="00000000">
        <w:rPr>
          <w:rtl w:val="0"/>
        </w:rPr>
        <w:t xml:space="preserve">І сьомого місяця, сімнадцятогодня (місяця) ковчег осів на горах Арарату. А води опадали дедалі аж до десятого місяця, а першого дня десятого місяця стало видно верхів’я.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розмножуються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І Господь почув лагідний запах. </w:t>
      </w:r>
      <w:r w:rsidDel="00000000" w:rsidR="00000000" w:rsidRPr="00000000">
        <w:rPr>
          <w:i w:val="1"/>
          <w:color w:val="ff0000"/>
          <w:rtl w:val="0"/>
        </w:rPr>
        <w:t xml:space="preserve">(Бут. 8:4-21)</w:t>
      </w:r>
      <w:r w:rsidDel="00000000" w:rsidR="00000000" w:rsidRPr="00000000">
        <w:rPr>
          <w:rtl w:val="0"/>
        </w:rPr>
      </w:r>
    </w:p>
    <w:p w:rsidR="00000000" w:rsidDel="00000000" w:rsidP="00000000" w:rsidRDefault="00000000" w:rsidRPr="00000000" w14:paraId="0000013C">
      <w:pPr>
        <w:spacing w:after="120" w:lineRule="auto"/>
        <w:jc w:val="both"/>
        <w:rPr>
          <w:color w:val="000000"/>
        </w:rPr>
      </w:pPr>
      <w:r w:rsidDel="00000000" w:rsidR="00000000" w:rsidRPr="00000000">
        <w:rPr>
          <w:i w:val="1"/>
          <w:color w:val="ff0000"/>
          <w:rtl w:val="0"/>
        </w:rPr>
        <w:t xml:space="preserve">Прокімен (г. 6):</w:t>
      </w:r>
      <w:r w:rsidDel="00000000" w:rsidR="00000000" w:rsidRPr="00000000">
        <w:rPr>
          <w:color w:val="000000"/>
          <w:rtl w:val="0"/>
        </w:rPr>
        <w:t xml:space="preserve"> Почу́й, Бо́же, моління моє́, воньми́ блага́нню моє́му </w:t>
      </w:r>
      <w:r w:rsidDel="00000000" w:rsidR="00000000" w:rsidRPr="00000000">
        <w:rPr>
          <w:i w:val="1"/>
          <w:color w:val="ff0000"/>
          <w:rtl w:val="0"/>
        </w:rPr>
        <w:t xml:space="preserve">(Пс 60:2)</w:t>
      </w:r>
      <w:r w:rsidDel="00000000" w:rsidR="00000000" w:rsidRPr="00000000">
        <w:rPr>
          <w:color w:val="000000"/>
          <w:rtl w:val="0"/>
        </w:rPr>
        <w:t xml:space="preserve">.</w:t>
      </w:r>
    </w:p>
    <w:p w:rsidR="00000000" w:rsidDel="00000000" w:rsidP="00000000" w:rsidRDefault="00000000" w:rsidRPr="00000000" w14:paraId="0000013D">
      <w:pPr>
        <w:spacing w:after="120" w:lineRule="auto"/>
        <w:jc w:val="both"/>
        <w:rPr>
          <w:color w:val="000000"/>
        </w:rPr>
      </w:pPr>
      <w:r w:rsidDel="00000000" w:rsidR="00000000" w:rsidRPr="00000000">
        <w:rPr>
          <w:i w:val="1"/>
          <w:color w:val="ff0000"/>
          <w:rtl w:val="0"/>
        </w:rPr>
        <w:t xml:space="preserve">Стих:</w:t>
      </w:r>
      <w:r w:rsidDel="00000000" w:rsidR="00000000" w:rsidRPr="00000000">
        <w:rPr>
          <w:color w:val="000000"/>
          <w:rtl w:val="0"/>
        </w:rPr>
        <w:t xml:space="preserve"> Від кра́ю землі до Те́бе взива́ю </w:t>
      </w:r>
      <w:r w:rsidDel="00000000" w:rsidR="00000000" w:rsidRPr="00000000">
        <w:rPr>
          <w:i w:val="1"/>
          <w:color w:val="ff0000"/>
          <w:rtl w:val="0"/>
        </w:rPr>
        <w:t xml:space="preserve">(Пс 60:3)</w:t>
      </w:r>
      <w:r w:rsidDel="00000000" w:rsidR="00000000" w:rsidRPr="00000000">
        <w:rPr>
          <w:color w:val="000000"/>
          <w:rtl w:val="0"/>
        </w:rPr>
        <w:t xml:space="preserve">.</w:t>
      </w:r>
    </w:p>
    <w:p w:rsidR="00000000" w:rsidDel="00000000" w:rsidP="00000000" w:rsidRDefault="00000000" w:rsidRPr="00000000" w14:paraId="0000013E">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F">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41">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3">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4">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5">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6">
      <w:pPr>
        <w:spacing w:after="120" w:lineRule="auto"/>
        <w:jc w:val="both"/>
        <w:rPr/>
      </w:pPr>
      <w:r w:rsidDel="00000000" w:rsidR="00000000" w:rsidRPr="00000000">
        <w:rPr>
          <w:rtl w:val="0"/>
        </w:rPr>
        <w:t xml:space="preserve">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 </w:t>
      </w:r>
      <w:r w:rsidDel="00000000" w:rsidR="00000000" w:rsidRPr="00000000">
        <w:rPr>
          <w:i w:val="1"/>
          <w:color w:val="ff0000"/>
          <w:rtl w:val="0"/>
        </w:rPr>
        <w:t xml:space="preserve">(Прип. 10:31-11:12)</w:t>
      </w:r>
      <w:r w:rsidDel="00000000" w:rsidR="00000000" w:rsidRPr="00000000">
        <w:rPr>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48">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D">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4">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7">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6A">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C">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76">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8">
      <w:pPr>
        <w:widowControl w:val="0"/>
        <w:spacing w:after="120" w:lineRule="auto"/>
        <w:jc w:val="both"/>
        <w:rPr>
          <w:color w:val="000000"/>
        </w:rPr>
      </w:pPr>
      <w:r w:rsidDel="00000000" w:rsidR="00000000" w:rsidRPr="00000000">
        <w:rPr>
          <w:color w:val="ff0000"/>
          <w:rtl w:val="0"/>
        </w:rPr>
        <w:t xml:space="preserve">Диякон:</w:t>
      </w:r>
      <w:r w:rsidDel="00000000" w:rsidR="00000000" w:rsidRPr="00000000">
        <w:rPr>
          <w:color w:val="000000"/>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7A">
      <w:pPr>
        <w:widowControl w:val="0"/>
        <w:spacing w:after="120" w:lineRule="auto"/>
        <w:rPr>
          <w:i w:val="1"/>
        </w:rPr>
      </w:pPr>
      <w:r w:rsidDel="00000000" w:rsidR="00000000" w:rsidRPr="00000000">
        <w:rPr>
          <w:rtl w:val="0"/>
        </w:rPr>
      </w:r>
    </w:p>
    <w:p w:rsidR="00000000" w:rsidDel="00000000" w:rsidP="00000000" w:rsidRDefault="00000000" w:rsidRPr="00000000" w14:paraId="0000017B">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7C">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7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F">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0">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2">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83">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4">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85">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6">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8">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9">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8A">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8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8C">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D">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8E">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8F">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9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91">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92">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94">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5">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6">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98">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9">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B">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C">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A1">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2">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3">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A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A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A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AB">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A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AE">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B1">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B2">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B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B4">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B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B7">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B8">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F">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C0">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C1">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C2">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3">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C4">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C5">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C6">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7">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C8">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C9">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C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CC">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E">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CF">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D0">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D2">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D4">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5">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D6">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r w:rsidDel="00000000" w:rsidR="00000000" w:rsidRPr="00000000">
        <w:rPr>
          <w:rtl w:val="0"/>
        </w:rPr>
      </w:r>
    </w:p>
    <w:p w:rsidR="00000000" w:rsidDel="00000000" w:rsidP="00000000" w:rsidRDefault="00000000" w:rsidRPr="00000000" w14:paraId="000001D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D8">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D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r w:rsidDel="00000000" w:rsidR="00000000" w:rsidRPr="00000000">
        <w:rPr>
          <w:rtl w:val="0"/>
        </w:rPr>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D">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E">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F">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E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E1">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5">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E6">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E8">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E9">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A">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B">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1F0">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1F5">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1F6">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7">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8">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1FB">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1FC">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1F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E">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FF">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200">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(ім'я,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мученика Конона,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01">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a" w:default="1">
    <w:name w:val="Normal"/>
    <w:qFormat w:val="1"/>
    <w:rPr>
      <w:sz w:val="24"/>
      <w:szCs w:val="24"/>
      <w:lang w:eastAsia="ru-RU"/>
    </w:rPr>
  </w:style>
  <w:style w:type="paragraph" w:styleId="1">
    <w:name w:val="heading 1"/>
    <w:basedOn w:val="a"/>
    <w:next w:val="a"/>
    <w:link w:val="10"/>
    <w:uiPriority w:val="99"/>
    <w:qFormat w:val="1"/>
    <w:pPr>
      <w:keepNext w:val="1"/>
      <w:keepLines w:val="1"/>
      <w:spacing w:before="480"/>
      <w:outlineLvl w:val="0"/>
    </w:pPr>
    <w:rPr>
      <w:rFonts w:ascii="Calibri" w:hAnsi="Calibri"/>
      <w:b w:val="1"/>
      <w:bCs w:val="1"/>
      <w:color w:val="345a8a"/>
      <w:sz w:val="32"/>
      <w:szCs w:val="32"/>
    </w:rPr>
  </w:style>
  <w:style w:type="paragraph" w:styleId="2">
    <w:name w:val="heading 2"/>
    <w:basedOn w:val="a"/>
    <w:next w:val="a"/>
    <w:link w:val="20"/>
    <w:uiPriority w:val="99"/>
    <w:qFormat w:val="1"/>
    <w:pPr>
      <w:keepNext w:val="1"/>
      <w:keepLines w:val="1"/>
      <w:spacing w:before="200"/>
      <w:outlineLvl w:val="1"/>
    </w:pPr>
    <w:rPr>
      <w:rFonts w:ascii="Calibri" w:hAnsi="Calibri"/>
      <w:b w:val="1"/>
      <w:bCs w:val="1"/>
      <w:color w:val="4f81bd"/>
      <w:sz w:val="26"/>
      <w:szCs w:val="26"/>
    </w:rPr>
  </w:style>
  <w:style w:type="paragraph" w:styleId="3">
    <w:name w:val="heading 3"/>
    <w:basedOn w:val="a"/>
    <w:next w:val="a"/>
    <w:link w:val="30"/>
    <w:uiPriority w:val="99"/>
    <w:qFormat w:val="1"/>
    <w:pPr>
      <w:keepNext w:val="1"/>
      <w:keepLines w:val="1"/>
      <w:spacing w:before="40"/>
      <w:outlineLvl w:val="2"/>
    </w:pPr>
    <w:rPr>
      <w:rFonts w:ascii="Calibri" w:hAnsi="Calibri"/>
      <w:color w:val="243f60"/>
      <w:lang w:eastAsia="en-US" w:val="en-US"/>
    </w:rPr>
  </w:style>
  <w:style w:type="paragraph" w:styleId="4">
    <w:name w:val="heading 4"/>
    <w:basedOn w:val="11"/>
    <w:next w:val="11"/>
    <w:link w:val="40"/>
    <w:uiPriority w:val="99"/>
    <w:qFormat w:val="1"/>
    <w:rsid w:val="00B611CC"/>
    <w:pPr>
      <w:keepNext w:val="1"/>
      <w:keepLines w:val="1"/>
      <w:spacing w:after="40" w:before="240"/>
      <w:outlineLvl w:val="3"/>
    </w:pPr>
    <w:rPr>
      <w:b w:val="1"/>
    </w:rPr>
  </w:style>
  <w:style w:type="paragraph" w:styleId="5">
    <w:name w:val="heading 5"/>
    <w:basedOn w:val="11"/>
    <w:next w:val="11"/>
    <w:link w:val="50"/>
    <w:uiPriority w:val="99"/>
    <w:qFormat w:val="1"/>
    <w:rsid w:val="00B611CC"/>
    <w:pPr>
      <w:keepNext w:val="1"/>
      <w:keepLines w:val="1"/>
      <w:spacing w:after="40" w:before="220"/>
      <w:outlineLvl w:val="4"/>
    </w:pPr>
    <w:rPr>
      <w:b w:val="1"/>
      <w:sz w:val="22"/>
      <w:szCs w:val="22"/>
    </w:rPr>
  </w:style>
  <w:style w:type="paragraph" w:styleId="6">
    <w:name w:val="heading 6"/>
    <w:basedOn w:val="11"/>
    <w:next w:val="11"/>
    <w:link w:val="60"/>
    <w:uiPriority w:val="99"/>
    <w:qFormat w:val="1"/>
    <w:rsid w:val="00B611CC"/>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link w:val="1"/>
    <w:uiPriority w:val="99"/>
    <w:locked w:val="1"/>
    <w:rPr>
      <w:rFonts w:ascii="Calibri" w:cs="Times New Roman" w:hAnsi="Calibri"/>
      <w:b w:val="1"/>
      <w:bCs w:val="1"/>
      <w:color w:val="345a8a"/>
      <w:sz w:val="32"/>
      <w:szCs w:val="32"/>
      <w:lang w:eastAsia="ru-RU"/>
    </w:rPr>
  </w:style>
  <w:style w:type="character" w:styleId="20" w:customStyle="1">
    <w:name w:val="Заголовок 2 Знак"/>
    <w:link w:val="2"/>
    <w:uiPriority w:val="99"/>
    <w:locked w:val="1"/>
    <w:rPr>
      <w:rFonts w:ascii="Calibri" w:cs="Times New Roman" w:hAnsi="Calibri"/>
      <w:b w:val="1"/>
      <w:bCs w:val="1"/>
      <w:color w:val="4f81bd"/>
      <w:sz w:val="26"/>
      <w:szCs w:val="26"/>
      <w:lang w:eastAsia="ru-RU"/>
    </w:rPr>
  </w:style>
  <w:style w:type="character" w:styleId="30" w:customStyle="1">
    <w:name w:val="Заголовок 3 Знак"/>
    <w:link w:val="3"/>
    <w:uiPriority w:val="99"/>
    <w:locked w:val="1"/>
    <w:rPr>
      <w:rFonts w:ascii="Calibri" w:cs="Times New Roman" w:hAnsi="Calibri"/>
      <w:color w:val="243f60"/>
      <w:lang w:val="en-US"/>
    </w:rPr>
  </w:style>
  <w:style w:type="character" w:styleId="40" w:customStyle="1">
    <w:name w:val="Заголовок 4 Знак"/>
    <w:link w:val="4"/>
    <w:uiPriority w:val="9"/>
    <w:semiHidden w:val="1"/>
    <w:rsid w:val="003F7073"/>
    <w:rPr>
      <w:rFonts w:ascii="Calibri" w:cs="Times New Roman" w:eastAsia="Times New Roman" w:hAnsi="Calibri"/>
      <w:b w:val="1"/>
      <w:bCs w:val="1"/>
      <w:sz w:val="28"/>
      <w:szCs w:val="28"/>
      <w:lang w:eastAsia="ru-RU" w:val="uk-UA"/>
    </w:rPr>
  </w:style>
  <w:style w:type="character" w:styleId="50" w:customStyle="1">
    <w:name w:val="Заголовок 5 Знак"/>
    <w:link w:val="5"/>
    <w:uiPriority w:val="9"/>
    <w:semiHidden w:val="1"/>
    <w:rsid w:val="003F7073"/>
    <w:rPr>
      <w:rFonts w:ascii="Calibri" w:cs="Times New Roman" w:eastAsia="Times New Roman" w:hAnsi="Calibri"/>
      <w:b w:val="1"/>
      <w:bCs w:val="1"/>
      <w:i w:val="1"/>
      <w:iCs w:val="1"/>
      <w:sz w:val="26"/>
      <w:szCs w:val="26"/>
      <w:lang w:eastAsia="ru-RU" w:val="uk-UA"/>
    </w:rPr>
  </w:style>
  <w:style w:type="character" w:styleId="60" w:customStyle="1">
    <w:name w:val="Заголовок 6 Знак"/>
    <w:link w:val="6"/>
    <w:uiPriority w:val="9"/>
    <w:semiHidden w:val="1"/>
    <w:rsid w:val="003F7073"/>
    <w:rPr>
      <w:rFonts w:ascii="Calibri" w:cs="Times New Roman" w:eastAsia="Times New Roman" w:hAnsi="Calibri"/>
      <w:b w:val="1"/>
      <w:bCs w:val="1"/>
      <w:lang w:eastAsia="ru-RU" w:val="uk-UA"/>
    </w:rPr>
  </w:style>
  <w:style w:type="paragraph" w:styleId="11" w:customStyle="1">
    <w:name w:val="Звичайний1"/>
    <w:uiPriority w:val="99"/>
    <w:rsid w:val="00B611CC"/>
    <w:rPr>
      <w:sz w:val="24"/>
      <w:szCs w:val="24"/>
      <w:lang w:eastAsia="en-US"/>
    </w:rPr>
  </w:style>
  <w:style w:type="paragraph" w:styleId="a3">
    <w:name w:val="Title"/>
    <w:basedOn w:val="11"/>
    <w:next w:val="11"/>
    <w:link w:val="a4"/>
    <w:uiPriority w:val="99"/>
    <w:qFormat w:val="1"/>
    <w:rsid w:val="00B611CC"/>
    <w:pPr>
      <w:keepNext w:val="1"/>
      <w:keepLines w:val="1"/>
      <w:spacing w:after="120" w:before="480"/>
    </w:pPr>
    <w:rPr>
      <w:b w:val="1"/>
      <w:sz w:val="72"/>
      <w:szCs w:val="72"/>
    </w:rPr>
  </w:style>
  <w:style w:type="character" w:styleId="a4" w:customStyle="1">
    <w:name w:val="Назва Знак"/>
    <w:link w:val="a3"/>
    <w:uiPriority w:val="10"/>
    <w:rsid w:val="003F7073"/>
    <w:rPr>
      <w:rFonts w:ascii="Cambria" w:cs="Times New Roman" w:eastAsia="Times New Roman" w:hAnsi="Cambria"/>
      <w:b w:val="1"/>
      <w:bCs w:val="1"/>
      <w:kern w:val="28"/>
      <w:sz w:val="32"/>
      <w:szCs w:val="32"/>
      <w:lang w:eastAsia="ru-RU" w:val="uk-UA"/>
    </w:rPr>
  </w:style>
  <w:style w:type="paragraph" w:styleId="a5">
    <w:name w:val="Document Map"/>
    <w:basedOn w:val="a"/>
    <w:link w:val="a6"/>
    <w:uiPriority w:val="99"/>
    <w:semiHidden w:val="1"/>
    <w:rPr>
      <w:rFonts w:ascii="Lucida Grande CY" w:cs="Lucida Grande CY" w:hAnsi="Lucida Grande CY"/>
    </w:rPr>
  </w:style>
  <w:style w:type="character" w:styleId="a6" w:customStyle="1">
    <w:name w:val="Схема документа Знак"/>
    <w:link w:val="a5"/>
    <w:uiPriority w:val="99"/>
    <w:semiHidden w:val="1"/>
    <w:locked w:val="1"/>
    <w:rPr>
      <w:rFonts w:ascii="Lucida Grande CY" w:cs="Lucida Grande CY" w:hAnsi="Lucida Grande CY"/>
      <w:lang w:eastAsia="ru-RU"/>
    </w:rPr>
  </w:style>
  <w:style w:type="paragraph" w:styleId="a7">
    <w:name w:val="Normal (Web)"/>
    <w:basedOn w:val="a"/>
    <w:uiPriority w:val="99"/>
    <w:pPr>
      <w:spacing w:after="100" w:afterAutospacing="1" w:before="100" w:beforeAutospacing="1"/>
    </w:pPr>
    <w:rPr>
      <w:lang w:eastAsia="uk-UA"/>
    </w:rPr>
  </w:style>
  <w:style w:type="paragraph" w:styleId="a8">
    <w:name w:val="No Spacing"/>
    <w:uiPriority w:val="99"/>
    <w:qFormat w:val="1"/>
    <w:rPr>
      <w:rFonts w:ascii="PeterCyr" w:hAnsi="PeterCyr"/>
      <w:sz w:val="36"/>
      <w:lang w:eastAsia="en-US" w:val="en-US"/>
    </w:rPr>
  </w:style>
  <w:style w:type="paragraph" w:styleId="a9">
    <w:name w:val="Subtitle"/>
    <w:basedOn w:val="a"/>
    <w:next w:val="a"/>
    <w:link w:val="aa"/>
    <w:uiPriority w:val="99"/>
    <w:qFormat w:val="1"/>
    <w:rsid w:val="00B611CC"/>
    <w:pPr>
      <w:keepNext w:val="1"/>
      <w:keepLines w:val="1"/>
      <w:spacing w:after="80" w:before="360"/>
    </w:pPr>
    <w:rPr>
      <w:rFonts w:ascii="Georgia" w:cs="Georgia" w:hAnsi="Georgia"/>
      <w:i w:val="1"/>
      <w:color w:val="666666"/>
      <w:sz w:val="48"/>
      <w:szCs w:val="48"/>
    </w:rPr>
  </w:style>
  <w:style w:type="character" w:styleId="aa" w:customStyle="1">
    <w:name w:val="Підзаголовок Знак"/>
    <w:link w:val="a9"/>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HgAvD2XUNshYCYUxd76LAVBh3w==">CgMxLjAaFAoBMBIPCg0IB0IJEgdHdW5nc3VoOAByITFaZ0k0LWtXSloxcHhDcVp4dWM0SHQzT0hWZUdjRkxwYw==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