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6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Сонце, побачивши тебе, Спасе, на хресті розп'ятого,* затемнилось від остраху перед тобою;* завіса церковна роздерлась і земля затряслася,* і навіть каміння порозпадалось з тремтіння,* неспроможне бачити свого Творця й Бога,* що добровільно страждає* і приймає несправедливі зневаги від беззаконних.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був повержений на землю,* увесь поражений страшним падінням, лежить змій вселукавий,* коли тебе піднесено на дерево, Чоловіколюбче.* Адам визволяється з прокляття і спасенним стає той,* що перше був засуджений.* Тому й ми молимось: Спаси нас усіх, Щедрий,* і сподоби твого царства.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беззаконники прибили до хреста тебе, Спасе, життя всіх,* тоді все створіння зі страху затремтіло,* адські царства й влада смертна* були скинені божественною твоєю силою* і прабатько Адам, радіючи, кликав до тебе:* Слава твоєму приходові, Чоловіколюбче!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120 (г. 6):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Допомога моя від Господа,* що створив небо і землю.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Очі мої підводжу я вгору, звідки прийде моя допомога.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