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30, Субота</w:t>
      </w:r>
    </w:p>
    <w:p>
      <w:r>
        <w:rPr>
          <w:rFonts w:ascii="Times New Roman" w:hAnsi="Times New Roman"/>
          <w:sz w:val="24"/>
        </w:rPr>
        <w:t>Свв. патріархів Царгородських: Олександра, Івана й Павла Нового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Непроходиме бурхливе море Бог Своїм повелінням висушив і настановив пройти по ньому ізраїльських людей; Господеві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Смертю смерть подолав і споконвічне життя виточив; Його ж подай, Благий, душам спочилим, молитвами мучеників Твоїх, прощення гріхів даруючи.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завжди виточуєш багату милість, подай, Владико,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рабам Твоїм, які завжди жили у Твоєму благочесті, упокоєння у домі Твоєму, Христе, у дивній Твоїй скинії, у місті спокою.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Ти, Христе, був сильніший за смерть; зв’язавши її, Ти визволив нас; і нині визволи від неї спочилих, як Благий, і даруй причастя Твого сяяння.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Утвердивши непостійний мій розум, Мати Божа, укріпи божественними повеліннями Того, Хто народився з Твоєї освяченої утроби і зруйнував пекельне темне царство,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 мене, розшири уста мої на ворогів моїх, бо звеселився дух мій, коли співаю: нема святого, як Ти, Боже наш і немає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Господи, просвітити сяянням краси Твоєї померлим у вірі, з мучениками Твоїми, бо Ти Бог наш, багатий у милості, і немає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місці прохолодження, на лоні Авраама, Твого обраного, сподоби оселитися рабам Твоїм, як щедрий, які до Тебе взивають: Ти бо єси Бог наш, і немає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У чертогах небесних оселитися з мудрими дівами, які </w:t>
      </w:r>
      <w:r>
        <w:rPr>
          <w:rFonts w:ascii="Times New Roman" w:hAnsi="Times New Roman"/>
          <w:sz w:val="24"/>
        </w:rPr>
        <w:t>увійшли</w:t>
      </w:r>
      <w:r>
        <w:rPr>
          <w:rFonts w:ascii="Times New Roman" w:hAnsi="Times New Roman"/>
          <w:color w:val="000000"/>
          <w:sz w:val="24"/>
        </w:rPr>
        <w:t xml:space="preserve"> в них, Владико, сподоби рабів Твоїх — </w:t>
      </w:r>
      <w:r>
        <w:rPr>
          <w:rFonts w:ascii="Times New Roman" w:hAnsi="Times New Roman"/>
          <w:color w:val="000000"/>
          <w:sz w:val="24"/>
        </w:rPr>
        <w:t>свічконосців</w:t>
      </w:r>
      <w:r>
        <w:rPr>
          <w:rFonts w:ascii="Times New Roman" w:hAnsi="Times New Roman"/>
          <w:color w:val="000000"/>
          <w:sz w:val="24"/>
        </w:rPr>
        <w:t xml:space="preserve">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волею Твоєю від тимчасового життя,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і в землю поверненого, Ти підняла, народивши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і вивела мене із пекла підземельного, що вірою славлю Тебе, Богородице, і шаную Тебе,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почувши слухом,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Господи, бо Ти до мене йдеш, шукати мене, заблудлого; тому прославляю Твоє велике сходження до мене,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Тих, що жили з надією, і любов’ю, і православною вірою, Ти, Христе, сподоби незбагненної Твоєї слави, великим Твоїм чоловіколюбством і молитвами обраних мучеників.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Маючи споконвічне джерело солодкості, Ти, Господи, завжди напоюєш обраних, з ними ж і нині </w:t>
      </w:r>
      <w:r>
        <w:rPr>
          <w:rFonts w:ascii="Times New Roman" w:hAnsi="Times New Roman"/>
          <w:color w:val="000000"/>
          <w:sz w:val="24"/>
        </w:rPr>
        <w:t>преставлених</w:t>
      </w:r>
      <w:r>
        <w:rPr>
          <w:rFonts w:ascii="Times New Roman" w:hAnsi="Times New Roman"/>
          <w:color w:val="000000"/>
          <w:sz w:val="24"/>
        </w:rPr>
        <w:t xml:space="preserve"> до Тебе, Христе, насити Твоїм невимовним милосердям при водах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Ти, Владико, живими і мертвими володієш; Ти силою Твоєю воскресиш і те, що перетворилося на порох; тому, Спасе, осели в оселях Твоїх тих, хто перейшов до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зцілила Євину недугу і давнє окаянство, бо народила Сотворителя, який може оновити нас, що згріши</w:t>
      </w:r>
      <w:r>
        <w:rPr>
          <w:rFonts w:ascii="Times New Roman" w:hAnsi="Times New Roman"/>
          <w:sz w:val="24"/>
        </w:rPr>
        <w:t>ли</w:t>
      </w:r>
      <w:r>
        <w:rPr>
          <w:rFonts w:ascii="Times New Roman" w:hAnsi="Times New Roman"/>
          <w:color w:val="000000"/>
          <w:sz w:val="24"/>
        </w:rPr>
        <w:t>, єдина Богородице Мати і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нас, бо крім Тебе іншого бога не знаємо,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нас і покладених у тління Ти вивів із темного пекельного царства і приєднав до воїнства святих ангелів.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прийшов, Христе, щоб спасти нас; прийми нині тих, хто побожно до тебе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>, на лоні Авраама, як єдиний Благий, і осели їх з Лазарем.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Владико, завершив багатолітню і довгу мою боротьбу, будучи заступником і </w:t>
      </w:r>
      <w:r>
        <w:rPr>
          <w:rFonts w:ascii="Times New Roman" w:hAnsi="Times New Roman"/>
          <w:color w:val="000000"/>
          <w:sz w:val="24"/>
        </w:rPr>
        <w:t>звершителем</w:t>
      </w:r>
      <w:r>
        <w:rPr>
          <w:rFonts w:ascii="Times New Roman" w:hAnsi="Times New Roman"/>
          <w:color w:val="000000"/>
          <w:sz w:val="24"/>
        </w:rPr>
        <w:t xml:space="preserve"> примирення; і нині упокой рабів Твоїх і помилуй.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 покровом Твоїм, Мати Божа, спасаються ті, що на Тебе надіються: бо Ти народила нам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який оживляє всіх з волі Своєї.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Невимовної і божественної світлості, де перебувають собори мучеників, сподоби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всемогутньою Твоєю волею,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 осяятися добротою слави Твоєї тих, що покинули життя, і упокой їх, що прийшли до твого невимовного світла,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>Ти, Пречиста Владичице, визволяєш тих, хто тепло призиває Тебе, бо Ти народила Бога, який володіє життям і смертю.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духовну росу; благословенний Він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всюди сущий, зійшов, Господи, щоб спасти людський рід, який був у давнину спокушений; тому Тебе благають мученики: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землі, упокой в землі лагідних,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Смерті </w:t>
      </w:r>
      <w:r>
        <w:rPr>
          <w:rFonts w:ascii="Times New Roman" w:hAnsi="Times New Roman"/>
          <w:color w:val="000000"/>
          <w:sz w:val="24"/>
        </w:rPr>
        <w:t>умертвлення</w:t>
      </w:r>
      <w:r>
        <w:rPr>
          <w:rFonts w:ascii="Times New Roman" w:hAnsi="Times New Roman"/>
          <w:color w:val="000000"/>
          <w:sz w:val="24"/>
        </w:rPr>
        <w:t xml:space="preserve"> Ти стряхнув, будучи свобідним серед мертвих, Сам єдиний, Христе; і нині визволи від гріховної смерті рабів Твоїх, Владико, являючи їх спадкоємцями Царства Небесного.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Великим Твоїм і невимовним милосердям і невичерпною безоднею Твого чоловіколюбства, Христе, подай прощення гріхів спочилим і покажи їх очищеними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Світильником божественної слави була Ти, Діво, носячи Духом Сяяння, Яке явилося нам у плоті і знищило світлістю Свого Божества пекельну темряву,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показав нам ворогів смерть сходженням Твоїм як Безсмертний, божественною Силою Твоєю показавши входи до життя, Безсмертний; його ж Твої мученики нині достойно одержали.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Сподоби насолодитися Твоєю духовною добротою спочилим, очистивши від сорому гріха, як Чоловіколюбець; бо Ти єдиний, Владико, явився без гріха.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Ти, Христе, оновив нас, що впали у смерть тілесну, даруючи нам життя Твоєю смертю, і споживу безкінечну, і радість споконвічну; її ж нині сподоби спочилих, як Милостивий.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Велика і страшна таїна Твого, Богомати, Різдва: бо Ти Бога народила, Його ж смерть не стерпіла, і гроб не </w:t>
      </w:r>
      <w:r>
        <w:rPr>
          <w:rFonts w:ascii="Times New Roman" w:hAnsi="Times New Roman"/>
          <w:color w:val="000000"/>
          <w:sz w:val="24"/>
        </w:rPr>
        <w:t>розтлів</w:t>
      </w:r>
      <w:r>
        <w:rPr>
          <w:rFonts w:ascii="Times New Roman" w:hAnsi="Times New Roman"/>
          <w:color w:val="000000"/>
          <w:sz w:val="24"/>
        </w:rPr>
        <w:t>; тому Тебе, Пречиста, всі народи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Ту, що надприродно зачала тілом у лоні сяюче вічно від Отця Слово,* піснями невмовкаючими величаємо, вірні.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