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sz w:val="24"/>
        </w:rPr>
        <w:t xml:space="preserve"> Усе життя наше, Господи,* соромно і блудно ми окаянні прожили,* тож як блудні сини, зі смиренням кличемо:* Отче Небесний, згрішили ми, очисти і спаси нас,* і не відкинь нас, що самохіть від тебе віддалились* і нині збідніли* внаслідок безплідних учинків!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багатим, Христе, ти став убогим,* щоб збагатити людей безсмертям і світлістю.* Тому й нас, збіднілих задля розкошувань житейських,* збагати чеснотами й залічи нас до бідного Лазаря,* рятуючи від муки багача і від пекла,* що нас очікує.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Вельми збагатіли ми злобою, Господи,* полюбивши розкошування й отримавши у житті блага,* та й були засуджені до пекла,* погордивши зголоднілим нашим умом, немов Лазарем,* і покинувши його перед воротами твоїх божественних учинків,* тому змилуйся над нами, Господи.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Велика глибінь провин моїх, Спасе,* і я потопаю в гріхах моїх;* але подай мені руку, як Петрові,* і помилуй та спаси мене,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олюбче!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всехвальна!* У тобі бачив Мойсей пророчими очима тайну:* палаючий кущ, що не згоряв;* бо вогонь Божества, Пречиста, не спалив твого лона.* Тому й молимо тебе, як матір Бога нашого:* Випроси світові мир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Якщо праведники ледве спасаються,* то де опинимося ми грішні,* що не зносимо денного труда й спеки?* Але залічи нас, Боже,* до найманців одинадцятої години, і спаси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Маючи незборне забороло − Богородицю Марію,* прийдім, вірні, і припадімо до неї,* бо до народженого з неї має вона смілість молитися* і спасати від гніву та смерти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Поспішись відкрити нам обійми Отця,* бо блудно ми провели життя наше,* але споглядаючи на невичерпне багатство щедрот твоїх, Спасе,* не погорди нині нашим злиденним серцем,* бо до тебе, Господи, смиренно кличемо:* Згрішили ми, Отче, проти неба і перед тобою, – спаси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Розпач ніневітян попередив ти,* стримуючи заповіджену кару,* і милість твоя, Господи, гнів перемогла.* Тож і нині умилосердися над людьми і стадом твоїм* та владною рукою подолай наших ворогів,* даючи нам, молитвами Богородиці,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Світлоносну хмару, з якої зійшов Владика всіх, як дощ із небес на руно,* і прийняв ради нас тіло, та Безначальний став людиною,* величаємо всі, як чисту Матір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час покаяння і чистих діл,* це – день, тож твори світлі вчинки!* Втікай, душе моя, від темряви пристрастей, відкинь сон лихого лінивства,* і щоб стала ти учасницею божественного світла.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Чесний пророче, предтече і христителю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Ластівко прекрасна, чесний соловію, голубе предобрий,* пустинелюбна горлице, Господній христителю, пустинна рослино!* Вчини плідною в доброму запустілу безплідністю мою душу!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Немов престол херувимський, ти носиш того, хто все носить,* і кормиш Кормителя нашого.* Моли його невпинно, Богом благословенна Чиста,* щоб твоє стадо завжди було вільне від землетрусу, пошести, полону і всякої нужди.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Чекає тебе, душе, інший світ* і суддя виявить твої таємні й погані вчинки.* Тому не барись у дочасності,* але випереди суддю, кажучи:* Боже, очисти мене і спаси!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Ці воїни великого Царя супротивлялися наказам мучителів,* відважно пішли на муки* і потоптали всі обмани, та й були достойно увінчані,* тому просять у Спаса миру душам нашим* і великої милости.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єдина Чиста, була оселею Світла,* що від Отця засяяло, тому й кличу до тебе: Просвіти світлом чеснот замрячену пристрастями мою душу* і в день суду посели її, Пречиста,* в оселях світлостей твоїх.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</w:t>
      </w:r>
      <w:r>
        <w:rPr>
          <w:rFonts w:ascii="Times New Roman" w:hAnsi="Times New Roman"/>
          <w:sz w:val="24"/>
        </w:rPr>
        <w:t>допомоги,*</w:t>
      </w:r>
      <w:r>
        <w:rPr>
          <w:rFonts w:ascii="Times New Roman" w:hAnsi="Times New Roman"/>
          <w:sz w:val="24"/>
        </w:rPr>
        <w:t xml:space="preserve">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