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</w:t>
      </w:r>
      <w:r>
        <w:rPr>
          <w:rFonts w:ascii="Times New Roman" w:hAnsi="Times New Roman"/>
          <w:sz w:val="24"/>
        </w:rPr>
        <w:t>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Яку відпов</w:t>
      </w:r>
      <w:r>
        <w:rPr>
          <w:rFonts w:ascii="Times New Roman" w:hAnsi="Times New Roman"/>
          <w:sz w:val="24"/>
        </w:rPr>
        <w:t>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</w:t>
      </w:r>
      <w:r>
        <w:rPr>
          <w:rFonts w:ascii="Times New Roman" w:hAnsi="Times New Roman"/>
          <w:sz w:val="24"/>
        </w:rPr>
        <w:t>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не оволодіє нами, Спасе,* гріховна зви</w:t>
      </w:r>
      <w:r>
        <w:rPr>
          <w:rFonts w:ascii="Times New Roman" w:hAnsi="Times New Roman"/>
          <w:sz w:val="24"/>
        </w:rPr>
        <w:t xml:space="preserve">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</w:t>
      </w:r>
      <w:r>
        <w:rPr>
          <w:rFonts w:ascii="Times New Roman" w:hAnsi="Times New Roman"/>
          <w:sz w:val="24"/>
        </w:rPr>
        <w:t>та в тобі мали спокій,* і щоб знайшли спасенне прощення й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</w:t>
      </w:r>
      <w:r>
        <w:rPr>
          <w:rFonts w:ascii="Times New Roman" w:hAnsi="Times New Roman"/>
          <w:sz w:val="24"/>
          <w:u w:val="single"/>
        </w:rPr>
        <w:t>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</w:t>
      </w:r>
      <w:r>
        <w:rPr>
          <w:rFonts w:ascii="Times New Roman" w:hAnsi="Times New Roman"/>
          <w:sz w:val="24"/>
        </w:rPr>
        <w:t>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</w:t>
      </w:r>
      <w:r>
        <w:rPr>
          <w:rFonts w:ascii="Times New Roman" w:hAnsi="Times New Roman"/>
          <w:sz w:val="24"/>
        </w:rPr>
        <w:t>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Заспокой болі й важке стогнання душі моєї* ти, що втерла всяку сльозу на лиці.*</w:t>
      </w:r>
      <w:r>
        <w:rPr>
          <w:rFonts w:ascii="Times New Roman" w:hAnsi="Times New Roman"/>
          <w:sz w:val="24"/>
        </w:rPr>
        <w:t xml:space="preserve"> Бо ти проганяєш людську скорботу й розбиваєш журбу грішних,* і в тобі, пресвята Мати Діво,* всі ми знайшли надію і покріплення.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таїнство Діви,* бо з неї без</w:t>
      </w:r>
      <w:r>
        <w:rPr>
          <w:rFonts w:ascii="Times New Roman" w:hAnsi="Times New Roman"/>
          <w:sz w:val="24"/>
        </w:rPr>
        <w:t>сіменно народився і появився в тілі Господь,* спасіння світу.* Всіх радосте,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явними стануть твої діла* у присутності незліченних ангелів, душе моя,* який соромн</w:t>
      </w:r>
      <w:r>
        <w:rPr>
          <w:rFonts w:ascii="Times New Roman" w:hAnsi="Times New Roman"/>
          <w:sz w:val="24"/>
        </w:rPr>
        <w:t>ий буде то вирок,* якщо перед смертю не закличеш, плачучи:* Согрішила я, предобрий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 xml:space="preserve">об ми стали гідними співати тобі розумно й молитися безупинно та в страсі і тремтінні над нашим спасінням працювали, при </w:t>
      </w:r>
      <w:r>
        <w:rPr>
          <w:rFonts w:ascii="Times New Roman" w:hAnsi="Times New Roman"/>
          <w:sz w:val="24"/>
          <w:u w:val="single"/>
        </w:rPr>
        <w:t>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прихід Творця</w:t>
      </w:r>
      <w:r>
        <w:rPr>
          <w:rFonts w:ascii="Times New Roman" w:hAnsi="Times New Roman"/>
          <w:sz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світлоносною колісницею Сонця,* що дійсно засяяло, Чиста Все</w:t>
      </w:r>
      <w:r>
        <w:rPr>
          <w:rFonts w:ascii="Times New Roman" w:hAnsi="Times New Roman"/>
          <w:sz w:val="24"/>
        </w:rPr>
        <w:t>непорочна, з твого боку* і розвіяло густу темряву обманства.* Тому, як слід, тебе з вірою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</w:t>
      </w:r>
      <w:r>
        <w:rPr>
          <w:rFonts w:ascii="Times New Roman" w:hAnsi="Times New Roman"/>
          <w:sz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</w:t>
      </w:r>
      <w:r>
        <w:rPr>
          <w:rFonts w:ascii="Times New Roman" w:hAnsi="Times New Roman"/>
          <w:sz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</w:t>
      </w:r>
      <w:r>
        <w:rPr>
          <w:rFonts w:ascii="Times New Roman" w:hAnsi="Times New Roman"/>
          <w:sz w:val="24"/>
        </w:rPr>
        <w:t>Їхніми молитвами, Христе Боже,* подай світові твоєму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