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sz w:val="24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</w:t>
      </w:r>
      <w:r>
        <w:rPr>
          <w:rFonts w:ascii="Times New Roman" w:hAnsi="Times New Roman"/>
          <w:sz w:val="24"/>
        </w:rPr>
        <w:t>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твір рук твоєї доброти, Чоловіколюбче,* у своїм гніві не карай нас,* що відпали через повний нерозум!* Ти, Чоловіколюбче,*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</w:t>
      </w:r>
      <w:r>
        <w:rPr>
          <w:rFonts w:ascii="Times New Roman" w:hAnsi="Times New Roman"/>
          <w:sz w:val="24"/>
        </w:rPr>
        <w:t>Радуйся, кивоте!* Радуйся, ручко всезолота!* Радуйся, всіх уповання!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Вік мій закінчується,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</w:t>
      </w:r>
      <w:r>
        <w:rPr>
          <w:rFonts w:ascii="Times New Roman" w:hAnsi="Times New Roman"/>
          <w:sz w:val="24"/>
        </w:rPr>
        <w:t>проведене у покаянні,* щоб і мені почути жаданий твій голос:* Віра твоя спасла тебе, іди в мирі.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Покров твій, Богородице Діво,* є ліком духовним.* Приймаючи його, спасаємося від недуг душевних.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</w:t>
      </w:r>
      <w:r>
        <w:rPr>
          <w:rFonts w:ascii="Times New Roman" w:hAnsi="Times New Roman"/>
          <w:sz w:val="24"/>
        </w:rPr>
        <w:t>допомоги,*</w:t>
      </w:r>
      <w:r>
        <w:rPr>
          <w:rFonts w:ascii="Times New Roman" w:hAnsi="Times New Roman"/>
          <w:sz w:val="24"/>
        </w:rPr>
        <w:t xml:space="preserve">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