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Як світило </w:t>
      </w:r>
      <w:r>
        <w:rPr>
          <w:rFonts w:ascii="Times New Roman" w:hAnsi="Times New Roman"/>
          <w:color w:val="000000"/>
          <w:sz w:val="24"/>
          <w:highlight w:val="white"/>
        </w:rPr>
        <w:t>незахідне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мисленного</w:t>
      </w:r>
      <w:r>
        <w:rPr>
          <w:rFonts w:ascii="Times New Roman" w:hAnsi="Times New Roman"/>
          <w:color w:val="000000"/>
          <w:sz w:val="24"/>
          <w:highlight w:val="white"/>
        </w:rPr>
        <w:t xml:space="preserve"> сонця,* зійшовшись нині восхвалімо у піснях,* возсіяв єси сущим у темряві нерозуміння,* все </w:t>
      </w:r>
      <w:r>
        <w:rPr>
          <w:rFonts w:ascii="Times New Roman" w:hAnsi="Times New Roman"/>
          <w:color w:val="000000"/>
          <w:sz w:val="24"/>
          <w:highlight w:val="white"/>
        </w:rPr>
        <w:t>возводячи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до висоти божественної,* ти окрасо, Павле преподобний,* отців і </w:t>
      </w:r>
      <w:r>
        <w:rPr>
          <w:rFonts w:ascii="Times New Roman" w:hAnsi="Times New Roman"/>
          <w:color w:val="000000"/>
          <w:sz w:val="24"/>
          <w:highlight w:val="white"/>
        </w:rPr>
        <w:t>посників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осново непорушна.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Полюбив ти вбогість </w:t>
      </w:r>
      <w:r>
        <w:rPr>
          <w:rFonts w:ascii="Times New Roman" w:hAnsi="Times New Roman"/>
          <w:color w:val="000000"/>
          <w:sz w:val="24"/>
          <w:highlight w:val="white"/>
        </w:rPr>
        <w:t>неокрадну</w:t>
      </w:r>
      <w:r>
        <w:rPr>
          <w:rFonts w:ascii="Times New Roman" w:hAnsi="Times New Roman"/>
          <w:color w:val="000000"/>
          <w:sz w:val="24"/>
          <w:highlight w:val="white"/>
        </w:rPr>
        <w:t xml:space="preserve">,* батьків твоїх багатством </w:t>
      </w:r>
      <w:r>
        <w:rPr>
          <w:rFonts w:ascii="Times New Roman" w:hAnsi="Times New Roman"/>
          <w:color w:val="000000"/>
          <w:sz w:val="24"/>
          <w:highlight w:val="white"/>
        </w:rPr>
        <w:t>погордив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ти,* і Євангеліє в руках тримаючи, </w:t>
      </w:r>
      <w:r>
        <w:rPr>
          <w:rFonts w:ascii="Times New Roman" w:hAnsi="Times New Roman"/>
          <w:color w:val="000000"/>
          <w:sz w:val="24"/>
          <w:highlight w:val="white"/>
        </w:rPr>
        <w:t>послідував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ти Христові Богу,* Йоане, молячись безперестанно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