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 w14:paraId="0D996F3A" w14:textId="068CBED6" w:rsidR="00C219D1" w:rsidRPr="0052180F" w:rsidRDefault="00C219D1" w:rsidP="00E6082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5E0A43C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Явився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як велике сонце, вселенній,* сяянням учень і чудес великих,* світло проводячи тих, що Тебе почитають,* Вартоломею, апостоле.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00AB9A8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1843FEFB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Явився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як велике сонце, вселенній,* сяянням учень і чудес великих,* світло проводячи тих, що Тебе почитають,* Вартоломею, апостоле.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B724B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73677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71A4"/>
    <w:rsid w:val="00E6082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6151</Words>
  <Characters>31320</Characters>
  <Application>Microsoft Office Word</Application>
  <DocSecurity>0</DocSecurity>
  <Lines>261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2020-12-08T14:36:00Z</dcterms:created>
  <dcterms:modified xsi:type="dcterms:W3CDTF">2023-05-13T03:39:00Z</dcterms:modified>
</cp:coreProperties>
</file>