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Fonts w:ascii="Times New Roman" w:hAnsi="Times New Roman"/>
          <w:sz w:val="24"/>
          <w:rtl w:val="0"/>
        </w:rPr>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color w:val="000000"/>
        </w:rPr>
      </w:pPr>
      <w:r w:rsidDel="00000000" w:rsidR="00000000" w:rsidRPr="00000000">
        <w:rPr>
          <w:rFonts w:ascii="Times New Roman" w:hAnsi="Times New Roman"/>
          <w:color w:val="000000"/>
          <w:sz w:val="24"/>
          <w:rtl w:val="0"/>
        </w:rPr>
        <w:t xml:space="preserve">Велика мучеників твоїх сила;* хоч у гробі лежать, проганяють духів,* і знищили владу ворожу,* вірою троїчною змагаючись за побожність.</w:t>
      </w:r>
    </w:p>
    <w:p w:rsidR="00000000" w:rsidDel="00000000" w:rsidP="00000000" w:rsidRDefault="00000000" w:rsidRPr="00000000" w14:paraId="00000118">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rsidR="00000000" w:rsidDel="00000000" w:rsidP="00000000" w:rsidRDefault="00000000" w:rsidRPr="00000000" w14:paraId="0000011A">
      <w:pPr>
        <w:widowControl w:val="0"/>
        <w:spacing w:after="120" w:lineRule="auto"/>
        <w:jc w:val="both"/>
        <w:rPr>
          <w:u w:val="single"/>
        </w:rPr>
      </w:pPr>
      <w:bookmarkStart w:colFirst="0" w:colLast="0" w:name="_heading=h.gjdgxs" w:id="0"/>
      <w:bookmarkEnd w:id="0"/>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before="240" w:lineRule="auto"/>
        <w:jc w:val="both"/>
        <w:rPr/>
      </w:pPr>
      <w:r w:rsidDel="00000000" w:rsidR="00000000" w:rsidRPr="00000000">
        <w:rPr>
          <w:rFonts w:ascii="Times New Roman" w:hAnsi="Times New Roman"/>
          <w:sz w:val="24"/>
          <w:rtl w:val="0"/>
        </w:rPr>
        <w:t xml:space="preserve">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rsidR="00000000" w:rsidDel="00000000" w:rsidP="00000000" w:rsidRDefault="00000000" w:rsidRPr="00000000" w14:paraId="0000011C">
      <w:pPr>
        <w:widowControl w:val="0"/>
        <w:spacing w:after="120" w:before="24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before="240" w:lineRule="auto"/>
        <w:jc w:val="both"/>
        <w:rPr/>
      </w:pPr>
      <w:r w:rsidDel="00000000" w:rsidR="00000000" w:rsidRPr="00000000">
        <w:rPr>
          <w:rFonts w:ascii="Times New Roman" w:hAnsi="Times New Roman"/>
          <w:i w:val="1"/>
          <w:color w:val="ff0000"/>
          <w:sz w:val="24"/>
          <w:rtl w:val="0"/>
        </w:rPr>
        <w:t xml:space="preserve">(г. 5) </w:t>
      </w:r>
      <w:r w:rsidDel="00000000" w:rsidR="00000000" w:rsidRPr="00000000">
        <w:rPr>
          <w:rFonts w:ascii="Times New Roman" w:hAnsi="Times New Roman"/>
          <w:sz w:val="24"/>
          <w:rtl w:val="0"/>
        </w:rPr>
        <w:t xml:space="preserve">Прийдіте, щиросердечно, вірні,* і маючи, як щит, могутню зброю посту,* відженімо всякі підступні улещення во-рога.* Не опалімось солодощами пристрастей,* ані не лякаймося вогню спокус,* бо через них Христос людинолюбець почестями терпіння вінчає нас.* Тому, усердно молячись, припадемо, взиваючи,* просячи миру і душам нашим великої милості.</w:t>
      </w:r>
    </w:p>
    <w:p w:rsidR="00000000" w:rsidDel="00000000" w:rsidP="00000000" w:rsidRDefault="00000000" w:rsidRPr="00000000" w14:paraId="0000011E">
      <w:pPr>
        <w:widowControl w:val="0"/>
        <w:spacing w:after="120" w:before="24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Преподобний отче Герасиме,* в пустелях повсякчасно і печерах, і горах* з вірою перебуваючи,* Бога шукав єси* – і Жаданого знайшов єси.* Маючи замість жил струни душі безоглядної,* ти добрими восходженнями завжди* і монахів лави приводив* до Христа спасатися.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Все життя провівши* у безмовності великій,* і в печалі, і в сльозах,* монахів став єси наставником через віру,* убогістю прикрашений* і повздержністю приоздоблений,* чужинцем і пришельцем на землі явившись.* Тому чесно здобув єси воздаяння,* богоблаженний.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молимо, Всечистая,* Заступницю нашу,* стривожені в скорботах:* зглянься, щоб не до кінця загинули раби Твої;* але поспіши ізбавити нас* од гніву і скорбот, що оточили нас,* о Богославна Богородице чистая,* – Ти бо наша стіна і поміч* непоборна!</w:t>
      </w:r>
      <w:r w:rsidDel="00000000" w:rsidR="00000000" w:rsidRPr="00000000">
        <w:rPr>
          <w:rFonts w:ascii="Times New Roman" w:hAnsi="Times New Roman"/>
          <w:sz w:val="24"/>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8"/>
          <w:u w:val="none"/>
          <w:shd w:fill="auto" w:val="clear"/>
          <w:vertAlign w:val="baseline"/>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3">
      <w:pPr>
        <w:keepNext w:val="1"/>
        <w:shd w:fill="ffffff" w:val="clear"/>
        <w:spacing w:before="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color w:val="000000"/>
          <w:sz w:val="24"/>
          <w:rtl w:val="0"/>
        </w:rPr>
        <w:t xml:space="preserve">Господнє є спасіння і на людей Твоїх благословення Твоє. </w:t>
      </w:r>
      <w:r w:rsidDel="00000000" w:rsidR="00000000" w:rsidRPr="00000000">
        <w:rPr>
          <w:rFonts w:ascii="Times New Roman" w:hAnsi="Times New Roman"/>
          <w:i w:val="1"/>
          <w:color w:val="ff0000"/>
          <w:sz w:val="24"/>
          <w:rtl w:val="0"/>
        </w:rPr>
        <w:t xml:space="preserve">(Пс. 3,9).</w:t>
      </w:r>
      <w:r w:rsidDel="00000000" w:rsidR="00000000" w:rsidRPr="00000000">
        <w:rPr>
          <w:rFonts w:ascii="Times New Roman" w:hAnsi="Times New Roman"/>
          <w:sz w:val="24"/>
          <w:rtl w:val="0"/>
        </w:rPr>
      </w:r>
    </w:p>
    <w:p w:rsidR="00000000" w:rsidDel="00000000" w:rsidP="00000000" w:rsidRDefault="00000000" w:rsidRPr="00000000" w14:paraId="00000134">
      <w:pPr>
        <w:keepNext w:val="1"/>
        <w:shd w:fill="ffffff" w:val="clear"/>
        <w:spacing w:before="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color w:val="000000"/>
          <w:sz w:val="24"/>
          <w:rtl w:val="0"/>
        </w:rPr>
        <w:t xml:space="preserve">Господи, чому помножилися ті, що нападають на мене. </w:t>
      </w:r>
      <w:r w:rsidDel="00000000" w:rsidR="00000000" w:rsidRPr="00000000">
        <w:rPr>
          <w:rFonts w:ascii="Times New Roman" w:hAnsi="Times New Roman"/>
          <w:i w:val="1"/>
          <w:color w:val="ff0000"/>
          <w:sz w:val="24"/>
          <w:rtl w:val="0"/>
        </w:rPr>
        <w:t xml:space="preserve">(Пс. 3,2).</w:t>
      </w:r>
    </w:p>
    <w:p w:rsidR="00000000" w:rsidDel="00000000" w:rsidP="00000000" w:rsidRDefault="00000000" w:rsidRPr="00000000" w14:paraId="00000135">
      <w:pPr>
        <w:keepNext w:val="1"/>
        <w:shd w:fill="ffffff" w:val="clear"/>
        <w:spacing w:before="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136">
      <w:pPr>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w:t>
      </w:r>
    </w:p>
    <w:p w:rsidR="00000000" w:rsidDel="00000000" w:rsidP="00000000" w:rsidRDefault="00000000" w:rsidRPr="00000000" w14:paraId="0000013B">
      <w:pPr>
        <w:spacing w:after="120" w:lineRule="auto"/>
        <w:jc w:val="both"/>
        <w:rPr/>
      </w:pPr>
      <w:r w:rsidDel="00000000" w:rsidR="00000000" w:rsidRPr="00000000">
        <w:rPr>
          <w:rFonts w:ascii="Times New Roman" w:hAnsi="Times New Roman"/>
          <w:sz w:val="24"/>
          <w:rtl w:val="0"/>
        </w:rPr>
        <w:t xml:space="preserve">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w:t>
      </w:r>
      <w:r w:rsidDel="00000000" w:rsidR="00000000" w:rsidRPr="00000000">
        <w:rPr>
          <w:rFonts w:ascii="Times New Roman" w:hAnsi="Times New Roman"/>
          <w:i w:val="1"/>
          <w:color w:val="ff0000"/>
          <w:sz w:val="24"/>
          <w:rtl w:val="0"/>
        </w:rPr>
        <w:t xml:space="preserve"> (Бут. 1, 1-13) </w:t>
      </w:r>
      <w:r w:rsidDel="00000000" w:rsidR="00000000" w:rsidRPr="00000000">
        <w:rPr>
          <w:rFonts w:ascii="Times New Roman" w:hAnsi="Times New Roman"/>
          <w:sz w:val="24"/>
          <w:rtl w:val="0"/>
        </w:rPr>
      </w:r>
    </w:p>
    <w:p w:rsidR="00000000" w:rsidDel="00000000" w:rsidP="00000000" w:rsidRDefault="00000000" w:rsidRPr="00000000" w14:paraId="0000013C">
      <w:pPr>
        <w:keepNext w:val="1"/>
        <w:shd w:fill="ffffff" w:val="clear"/>
        <w:spacing w:before="120" w:lineRule="auto"/>
        <w:jc w:val="both"/>
        <w:rPr>
          <w:color w:val="000000"/>
        </w:rPr>
      </w:pPr>
      <w:r w:rsidDel="00000000" w:rsidR="00000000" w:rsidRPr="00000000">
        <w:rPr>
          <w:rFonts w:ascii="Times New Roman" w:hAnsi="Times New Roman"/>
          <w:i w:val="1"/>
          <w:color w:val="ff0000"/>
          <w:sz w:val="24"/>
          <w:rtl w:val="0"/>
        </w:rPr>
        <w:t xml:space="preserve">Прокімен г. 6: </w:t>
      </w:r>
      <w:r w:rsidDel="00000000" w:rsidR="00000000" w:rsidRPr="00000000">
        <w:rPr>
          <w:rFonts w:ascii="Times New Roman" w:hAnsi="Times New Roman"/>
          <w:color w:val="000000"/>
          <w:sz w:val="24"/>
          <w:rtl w:val="0"/>
        </w:rPr>
        <w:t xml:space="preserve">Господь почує мене, коли я візву до Нього.</w:t>
      </w:r>
      <w:r w:rsidDel="00000000" w:rsidR="00000000" w:rsidRPr="00000000">
        <w:rPr>
          <w:rFonts w:ascii="Times New Roman" w:hAnsi="Times New Roman"/>
          <w:i w:val="1"/>
          <w:color w:val="ff0000"/>
          <w:sz w:val="24"/>
          <w:rtl w:val="0"/>
        </w:rPr>
        <w:t xml:space="preserve"> (Пс. 4, 4)</w:t>
      </w:r>
      <w:r w:rsidDel="00000000" w:rsidR="00000000" w:rsidRPr="00000000">
        <w:rPr>
          <w:rFonts w:ascii="Times New Roman" w:hAnsi="Times New Roman"/>
          <w:sz w:val="24"/>
          <w:rtl w:val="0"/>
        </w:rPr>
      </w:r>
    </w:p>
    <w:p w:rsidR="00000000" w:rsidDel="00000000" w:rsidP="00000000" w:rsidRDefault="00000000" w:rsidRPr="00000000" w14:paraId="0000013D">
      <w:pPr>
        <w:keepNext w:val="1"/>
        <w:shd w:fill="ffffff" w:val="clear"/>
        <w:spacing w:before="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color w:val="000000"/>
          <w:sz w:val="24"/>
          <w:rtl w:val="0"/>
        </w:rPr>
        <w:t xml:space="preserve">Коли призвав я, почув мене Бог правди моєї. </w:t>
      </w:r>
      <w:r w:rsidDel="00000000" w:rsidR="00000000" w:rsidRPr="00000000">
        <w:rPr>
          <w:rFonts w:ascii="Times New Roman" w:hAnsi="Times New Roman"/>
          <w:i w:val="1"/>
          <w:color w:val="ff0000"/>
          <w:sz w:val="24"/>
          <w:rtl w:val="0"/>
        </w:rPr>
        <w:t xml:space="preserve">(Пс. 4, 2)</w:t>
      </w:r>
    </w:p>
    <w:p w:rsidR="00000000" w:rsidDel="00000000" w:rsidP="00000000" w:rsidRDefault="00000000" w:rsidRPr="00000000" w14:paraId="0000013E">
      <w:pPr>
        <w:widowControl w:val="0"/>
        <w:spacing w:after="120" w:before="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Fonts w:ascii="Times New Roman" w:hAnsi="Times New Roman"/>
          <w:sz w:val="24"/>
          <w:rtl w:val="0"/>
        </w:rPr>
        <w:t xml:space="preserve">Приповідки Соломона, сина Давида, царя Ізраїля, щоб пізнати мудрість і навчання, щоб зрозуміти слова розсудні, щоб засвоїти (собі) освічену науку, – справедливість, правосуддя та правоту, – щоб дати простодушним розсудність, юнакові знання та обачність, щоб мудрий слухав і зростав у знанні, розумний придбав здорові засади, щоб зрозумів приповідки та приховане значення, слова мудрих та їхні загадки. Острах Господній – початок мудрости; безумні мудрістю й навчанням нехтують. Слухай, мій сину, настанови батька твого; не відкидай поучування матері твоєї, бо це гарний вінець тобі на голову, намисто тобі на шию. Мій сину! Коли тебе будуть зводити грішні, не піддавайся! Як скажуть: «Ходи з нами, засядьмо на кров невинну, причаймося на безвинного – без усякої причини, поглиньмо їх, мов Шеол, живих, цілком, мов би вони провалилися в пропасть! Ми знайдемо всяких благ дорогоцінних, сповнимо наші доми здобиччю. Кинь жереб твій разом із нами, гаман нехай один буде в усіх нас!» Мій сину! Не ходи по їхній дорозі з ними, зверни ногу твою з їхньої стежки бо ноги їх біжать до злого, поспішають, щоб кров пролити. Таж даремно розставляють сіть в очах усілякої пернатої породи. Вони ж на власну кров чигають, на самих себе засідають. Такий кінець усіх тих, що на здирство ласі; воно вбиває того, хто його в собі має. Мудрість по вулицях голосить, свій голос по майданах піднімає.  </w:t>
      </w:r>
      <w:r w:rsidDel="00000000" w:rsidR="00000000" w:rsidRPr="00000000">
        <w:rPr>
          <w:rFonts w:ascii="Times New Roman" w:hAnsi="Times New Roman"/>
          <w:i w:val="1"/>
          <w:color w:val="ff0000"/>
          <w:sz w:val="24"/>
          <w:rtl w:val="0"/>
        </w:rPr>
        <w:t xml:space="preserve">(Прип. 1: 1-20)</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hAnsi="Times New Roman"/>
          <w:sz w:val="24"/>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A">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0">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F">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C">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3">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4">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8">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8">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F">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0">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Герасима, що на Йордані,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wu4dF4DHFoun/X4nxFnhsvBo8Q==">CgMxLjAyCGguZ2pkZ3hzOAByITFwV05IMGFJTUFncTRTWllMMDMxd1lWUkVVbDZtVmRuWA==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2023-02-24T15:47:00Z</dcterms:created>
  <dc:creator>abat.andrew</dc:creator>
</cp:coreProperties>
</file>