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30, Неділя</w:t>
      </w:r>
    </w:p>
    <w:p>
      <w:r>
        <w:rPr>
          <w:rFonts w:ascii="Times New Roman" w:hAnsi="Times New Roman"/>
          <w:sz w:val="24"/>
        </w:rPr>
        <w:t>Неділя 6-та по Зісланні Святого Духа. 🕂 Собор свв. славних і всехвальних дванадцяти апп. Блаж. сщмч. Василія Величковського</w:t>
      </w:r>
    </w:p>
    <w:p w:rsidR="00000000" w:rsidDel="00000000" w:rsidP="00000000" w:rsidRDefault="00000000" w:rsidRPr="00000000" w14:paraId="00000001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чудо! Творець невидимого* постраждав видимо з-за свого чоловіколюбства,*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>
      <w:pPr>
        <w:pStyle w:val="a"/>
      </w:pPr>
      <w:r>
        <w:rPr>
          <w:rFonts w:ascii="Times New Roman" w:hAnsi="Times New Roman"/>
          <w:b/>
          <w:sz w:val="24"/>
          <w:highlight w:val="white"/>
        </w:rPr>
        <w:t>«На Господи, взиваю», стихири на 6: Петра і Павла, 3.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2, подібний: Якими похвальними): </w:t>
      </w:r>
      <w:r>
        <w:rPr>
          <w:rFonts w:ascii="Times New Roman" w:hAnsi="Times New Roman"/>
          <w:sz w:val="24"/>
          <w:highlight w:val="white"/>
        </w:rPr>
        <w:t>Яки́ми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похва́льними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вінця́ми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увінча́ємо</w:t>
      </w:r>
      <w:r>
        <w:rPr>
          <w:rFonts w:ascii="Times New Roman" w:hAnsi="Times New Roman"/>
          <w:sz w:val="24"/>
          <w:highlight w:val="white"/>
        </w:rPr>
        <w:t xml:space="preserve"> Петра́ і Павла́, </w:t>
      </w:r>
      <w:r>
        <w:rPr>
          <w:rFonts w:ascii="Times New Roman" w:hAnsi="Times New Roman"/>
          <w:sz w:val="24"/>
          <w:highlight w:val="white"/>
        </w:rPr>
        <w:t>розді́лених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тіла́ми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з’є́днаних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Ду́хом</w:t>
      </w:r>
      <w:r>
        <w:rPr>
          <w:rFonts w:ascii="Times New Roman" w:hAnsi="Times New Roman"/>
          <w:sz w:val="24"/>
          <w:highlight w:val="white"/>
        </w:rPr>
        <w:t xml:space="preserve">, між </w:t>
      </w:r>
      <w:r>
        <w:rPr>
          <w:rFonts w:ascii="Times New Roman" w:hAnsi="Times New Roman"/>
          <w:sz w:val="24"/>
          <w:highlight w:val="white"/>
        </w:rPr>
        <w:t>богопропові́дниками</w:t>
      </w:r>
      <w:r>
        <w:rPr>
          <w:rFonts w:ascii="Times New Roman" w:hAnsi="Times New Roman"/>
          <w:sz w:val="24"/>
          <w:highlight w:val="white"/>
        </w:rPr>
        <w:t xml:space="preserve"> – </w:t>
      </w:r>
      <w:r>
        <w:rPr>
          <w:rFonts w:ascii="Times New Roman" w:hAnsi="Times New Roman"/>
          <w:sz w:val="24"/>
          <w:highlight w:val="white"/>
        </w:rPr>
        <w:t>первостоя́телів</w:t>
      </w:r>
      <w:r>
        <w:rPr>
          <w:rFonts w:ascii="Times New Roman" w:hAnsi="Times New Roman"/>
          <w:sz w:val="24"/>
          <w:highlight w:val="white"/>
        </w:rPr>
        <w:t xml:space="preserve">? </w:t>
      </w:r>
      <w:r>
        <w:rPr>
          <w:rFonts w:ascii="Times New Roman" w:hAnsi="Times New Roman"/>
          <w:sz w:val="24"/>
          <w:highlight w:val="white"/>
        </w:rPr>
        <w:t>Одно́го</w:t>
      </w:r>
      <w:r>
        <w:rPr>
          <w:rFonts w:ascii="Times New Roman" w:hAnsi="Times New Roman"/>
          <w:sz w:val="24"/>
          <w:highlight w:val="white"/>
        </w:rPr>
        <w:t xml:space="preserve"> – як </w:t>
      </w:r>
      <w:r>
        <w:rPr>
          <w:rFonts w:ascii="Times New Roman" w:hAnsi="Times New Roman"/>
          <w:sz w:val="24"/>
          <w:highlight w:val="white"/>
        </w:rPr>
        <w:t>Апо́столів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преднача́льника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дру́гого</w:t>
      </w:r>
      <w:r>
        <w:rPr>
          <w:rFonts w:ascii="Times New Roman" w:hAnsi="Times New Roman"/>
          <w:sz w:val="24"/>
          <w:highlight w:val="white"/>
        </w:rPr>
        <w:t xml:space="preserve"> ж – бо </w:t>
      </w:r>
      <w:r>
        <w:rPr>
          <w:rFonts w:ascii="Times New Roman" w:hAnsi="Times New Roman"/>
          <w:sz w:val="24"/>
          <w:highlight w:val="white"/>
        </w:rPr>
        <w:t>бі́льше</w:t>
      </w:r>
      <w:r>
        <w:rPr>
          <w:rFonts w:ascii="Times New Roman" w:hAnsi="Times New Roman"/>
          <w:sz w:val="24"/>
          <w:highlight w:val="white"/>
        </w:rPr>
        <w:t xml:space="preserve"> від </w:t>
      </w:r>
      <w:r>
        <w:rPr>
          <w:rFonts w:ascii="Times New Roman" w:hAnsi="Times New Roman"/>
          <w:sz w:val="24"/>
          <w:highlight w:val="white"/>
        </w:rPr>
        <w:t>і́нших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потруди́вся</w:t>
      </w:r>
      <w:r>
        <w:rPr>
          <w:rFonts w:ascii="Times New Roman" w:hAnsi="Times New Roman"/>
          <w:sz w:val="24"/>
          <w:highlight w:val="white"/>
        </w:rPr>
        <w:t xml:space="preserve">. Адже́ їх </w:t>
      </w:r>
      <w:r>
        <w:rPr>
          <w:rFonts w:ascii="Times New Roman" w:hAnsi="Times New Roman"/>
          <w:sz w:val="24"/>
          <w:highlight w:val="white"/>
        </w:rPr>
        <w:t>воі́стину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досто́йно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безсме́ртної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сла́ви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вінця́ми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вінча́є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Христо́с</w:t>
      </w:r>
      <w:r>
        <w:rPr>
          <w:rFonts w:ascii="Times New Roman" w:hAnsi="Times New Roman"/>
          <w:sz w:val="24"/>
          <w:highlight w:val="white"/>
        </w:rPr>
        <w:t xml:space="preserve"> Бог наш, що </w:t>
      </w:r>
      <w:r>
        <w:rPr>
          <w:rFonts w:ascii="Times New Roman" w:hAnsi="Times New Roman"/>
          <w:sz w:val="24"/>
          <w:highlight w:val="white"/>
        </w:rPr>
        <w:t>ма́є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вели́ку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ми́лість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>
      <w:pPr>
        <w:pStyle w:val="a"/>
      </w:pPr>
      <w:r>
        <w:rPr>
          <w:rFonts w:ascii="Times New Roman" w:hAnsi="Times New Roman"/>
          <w:sz w:val="24"/>
          <w:highlight w:val="white"/>
        </w:rPr>
        <w:t>Яки́ми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піснеспі́вами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прекра́сними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оспіва́ємо</w:t>
      </w:r>
      <w:r>
        <w:rPr>
          <w:rFonts w:ascii="Times New Roman" w:hAnsi="Times New Roman"/>
          <w:sz w:val="24"/>
          <w:highlight w:val="white"/>
        </w:rPr>
        <w:t xml:space="preserve"> Петра́ і Павла́? </w:t>
      </w:r>
      <w:r>
        <w:rPr>
          <w:rFonts w:ascii="Times New Roman" w:hAnsi="Times New Roman"/>
          <w:sz w:val="24"/>
          <w:highlight w:val="white"/>
        </w:rPr>
        <w:t>Кри́ла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Богопізна́ння</w:t>
      </w:r>
      <w:r>
        <w:rPr>
          <w:rFonts w:ascii="Times New Roman" w:hAnsi="Times New Roman"/>
          <w:sz w:val="24"/>
          <w:highlight w:val="white"/>
        </w:rPr>
        <w:t xml:space="preserve">, що </w:t>
      </w:r>
      <w:r>
        <w:rPr>
          <w:rFonts w:ascii="Times New Roman" w:hAnsi="Times New Roman"/>
          <w:sz w:val="24"/>
          <w:highlight w:val="white"/>
        </w:rPr>
        <w:t>облеті́ли</w:t>
      </w:r>
      <w:r>
        <w:rPr>
          <w:rFonts w:ascii="Times New Roman" w:hAnsi="Times New Roman"/>
          <w:sz w:val="24"/>
          <w:highlight w:val="white"/>
        </w:rPr>
        <w:t xml:space="preserve"> краї́ </w:t>
      </w:r>
      <w:r>
        <w:rPr>
          <w:rFonts w:ascii="Times New Roman" w:hAnsi="Times New Roman"/>
          <w:sz w:val="24"/>
          <w:highlight w:val="white"/>
        </w:rPr>
        <w:t>сві́ту</w:t>
      </w:r>
      <w:r>
        <w:rPr>
          <w:rFonts w:ascii="Times New Roman" w:hAnsi="Times New Roman"/>
          <w:sz w:val="24"/>
          <w:highlight w:val="white"/>
        </w:rPr>
        <w:t xml:space="preserve"> і до </w:t>
      </w:r>
      <w:r>
        <w:rPr>
          <w:rFonts w:ascii="Times New Roman" w:hAnsi="Times New Roman"/>
          <w:sz w:val="24"/>
          <w:highlight w:val="white"/>
        </w:rPr>
        <w:t>Небе́с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вознесли́ся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ру́ки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Єва́нгелія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благода́ті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но́ги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пропові́дування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і́стини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рі́ки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прему́дрости</w:t>
      </w:r>
      <w:r>
        <w:rPr>
          <w:rFonts w:ascii="Times New Roman" w:hAnsi="Times New Roman"/>
          <w:sz w:val="24"/>
          <w:highlight w:val="white"/>
        </w:rPr>
        <w:t xml:space="preserve">, Хреста́ </w:t>
      </w:r>
      <w:r>
        <w:rPr>
          <w:rFonts w:ascii="Times New Roman" w:hAnsi="Times New Roman"/>
          <w:sz w:val="24"/>
          <w:highlight w:val="white"/>
        </w:rPr>
        <w:t>раме́на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яки́ми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де́монів</w:t>
      </w:r>
      <w:r>
        <w:rPr>
          <w:rFonts w:ascii="Times New Roman" w:hAnsi="Times New Roman"/>
          <w:sz w:val="24"/>
          <w:highlight w:val="white"/>
        </w:rPr>
        <w:t xml:space="preserve"> пиху́ </w:t>
      </w:r>
      <w:r>
        <w:rPr>
          <w:rFonts w:ascii="Times New Roman" w:hAnsi="Times New Roman"/>
          <w:sz w:val="24"/>
          <w:highlight w:val="white"/>
        </w:rPr>
        <w:t>низложи́в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Христо́с</w:t>
      </w:r>
      <w:r>
        <w:rPr>
          <w:rFonts w:ascii="Times New Roman" w:hAnsi="Times New Roman"/>
          <w:sz w:val="24"/>
          <w:highlight w:val="white"/>
        </w:rPr>
        <w:t xml:space="preserve">, що </w:t>
      </w:r>
      <w:r>
        <w:rPr>
          <w:rFonts w:ascii="Times New Roman" w:hAnsi="Times New Roman"/>
          <w:sz w:val="24"/>
          <w:highlight w:val="white"/>
        </w:rPr>
        <w:t>ма́є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вели́ку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ми́лість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</w:pPr>
      <w:r>
        <w:rPr>
          <w:rFonts w:ascii="Times New Roman" w:hAnsi="Times New Roman"/>
          <w:sz w:val="24"/>
          <w:highlight w:val="white"/>
        </w:rPr>
        <w:t>Яки́ми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духо́вними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пісня́ми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похва́лимо</w:t>
      </w:r>
      <w:r>
        <w:rPr>
          <w:rFonts w:ascii="Times New Roman" w:hAnsi="Times New Roman"/>
          <w:sz w:val="24"/>
          <w:highlight w:val="white"/>
        </w:rPr>
        <w:t xml:space="preserve"> Петра́ і Павла́? </w:t>
      </w:r>
      <w:r>
        <w:rPr>
          <w:rFonts w:ascii="Times New Roman" w:hAnsi="Times New Roman"/>
          <w:sz w:val="24"/>
          <w:highlight w:val="white"/>
        </w:rPr>
        <w:t>Незату́плювані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ле́за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страшно́го</w:t>
      </w:r>
      <w:r>
        <w:rPr>
          <w:rFonts w:ascii="Times New Roman" w:hAnsi="Times New Roman"/>
          <w:sz w:val="24"/>
          <w:highlight w:val="white"/>
        </w:rPr>
        <w:t xml:space="preserve"> меча́ </w:t>
      </w:r>
      <w:r>
        <w:rPr>
          <w:rFonts w:ascii="Times New Roman" w:hAnsi="Times New Roman"/>
          <w:sz w:val="24"/>
          <w:highlight w:val="white"/>
        </w:rPr>
        <w:t>Ду́ха</w:t>
      </w:r>
      <w:r>
        <w:rPr>
          <w:rFonts w:ascii="Times New Roman" w:hAnsi="Times New Roman"/>
          <w:sz w:val="24"/>
          <w:highlight w:val="white"/>
        </w:rPr>
        <w:t xml:space="preserve">, що </w:t>
      </w:r>
      <w:r>
        <w:rPr>
          <w:rFonts w:ascii="Times New Roman" w:hAnsi="Times New Roman"/>
          <w:sz w:val="24"/>
          <w:highlight w:val="white"/>
        </w:rPr>
        <w:t>безбо́жжя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заколо́ли</w:t>
      </w:r>
      <w:r>
        <w:rPr>
          <w:rFonts w:ascii="Times New Roman" w:hAnsi="Times New Roman"/>
          <w:sz w:val="24"/>
          <w:highlight w:val="white"/>
        </w:rPr>
        <w:t xml:space="preserve">; </w:t>
      </w:r>
      <w:r>
        <w:rPr>
          <w:rFonts w:ascii="Times New Roman" w:hAnsi="Times New Roman"/>
          <w:sz w:val="24"/>
          <w:highlight w:val="white"/>
        </w:rPr>
        <w:t>Ри́му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славнозві́сні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окра́си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всіє́ї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вселе́нної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живи́телі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Ново́го</w:t>
      </w:r>
      <w:r>
        <w:rPr>
          <w:rFonts w:ascii="Times New Roman" w:hAnsi="Times New Roman"/>
          <w:sz w:val="24"/>
          <w:highlight w:val="white"/>
        </w:rPr>
        <w:t xml:space="preserve"> Завіту </w:t>
      </w:r>
      <w:r>
        <w:rPr>
          <w:rFonts w:ascii="Times New Roman" w:hAnsi="Times New Roman"/>
          <w:sz w:val="24"/>
          <w:highlight w:val="white"/>
        </w:rPr>
        <w:t>богопи́сані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ми́сленні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скрижа́лі</w:t>
      </w:r>
      <w:r>
        <w:rPr>
          <w:rFonts w:ascii="Times New Roman" w:hAnsi="Times New Roman"/>
          <w:sz w:val="24"/>
          <w:highlight w:val="white"/>
        </w:rPr>
        <w:t xml:space="preserve">, які́ на </w:t>
      </w:r>
      <w:r>
        <w:rPr>
          <w:rFonts w:ascii="Times New Roman" w:hAnsi="Times New Roman"/>
          <w:sz w:val="24"/>
          <w:highlight w:val="white"/>
        </w:rPr>
        <w:t>Сіо́ні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возгласи́в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Христо́с</w:t>
      </w:r>
      <w:r>
        <w:rPr>
          <w:rFonts w:ascii="Times New Roman" w:hAnsi="Times New Roman"/>
          <w:sz w:val="24"/>
          <w:highlight w:val="white"/>
        </w:rPr>
        <w:t xml:space="preserve">, що </w:t>
      </w:r>
      <w:r>
        <w:rPr>
          <w:rFonts w:ascii="Times New Roman" w:hAnsi="Times New Roman"/>
          <w:sz w:val="24"/>
          <w:highlight w:val="white"/>
        </w:rPr>
        <w:t>ма́є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вели́ку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ми́лість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</w:pPr>
      <w:r>
        <w:rPr>
          <w:rFonts w:ascii="Times New Roman" w:hAnsi="Times New Roman"/>
          <w:b/>
          <w:sz w:val="24"/>
          <w:highlight w:val="white"/>
        </w:rPr>
        <w:t>Інші стихири, дванадцяти апостолів.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Як хороброго): </w:t>
      </w:r>
      <w:r>
        <w:rPr>
          <w:rFonts w:ascii="Times New Roman" w:hAnsi="Times New Roman"/>
          <w:sz w:val="24"/>
          <w:highlight w:val="white"/>
        </w:rPr>
        <w:t xml:space="preserve">Як </w:t>
      </w:r>
      <w:r>
        <w:rPr>
          <w:rFonts w:ascii="Times New Roman" w:hAnsi="Times New Roman"/>
          <w:sz w:val="24"/>
          <w:highlight w:val="white"/>
        </w:rPr>
        <w:t>самови́дці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сві́дки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вопло́ченого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Сло́ва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велича́єтеся</w:t>
      </w:r>
      <w:r>
        <w:rPr>
          <w:rFonts w:ascii="Times New Roman" w:hAnsi="Times New Roman"/>
          <w:sz w:val="24"/>
          <w:highlight w:val="white"/>
        </w:rPr>
        <w:t xml:space="preserve"> ви </w:t>
      </w:r>
      <w:r>
        <w:rPr>
          <w:rFonts w:ascii="Times New Roman" w:hAnsi="Times New Roman"/>
          <w:sz w:val="24"/>
          <w:highlight w:val="white"/>
        </w:rPr>
        <w:t>блаже́нними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у́чні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пребага́ті</w:t>
      </w:r>
      <w:r>
        <w:rPr>
          <w:rFonts w:ascii="Times New Roman" w:hAnsi="Times New Roman"/>
          <w:sz w:val="24"/>
          <w:highlight w:val="white"/>
        </w:rPr>
        <w:t xml:space="preserve">,* а як </w:t>
      </w:r>
      <w:r>
        <w:rPr>
          <w:rFonts w:ascii="Times New Roman" w:hAnsi="Times New Roman"/>
          <w:sz w:val="24"/>
          <w:highlight w:val="white"/>
        </w:rPr>
        <w:t>бли́скавки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сяйли́ві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яви́лися</w:t>
      </w:r>
      <w:r>
        <w:rPr>
          <w:rFonts w:ascii="Times New Roman" w:hAnsi="Times New Roman"/>
          <w:sz w:val="24"/>
          <w:highlight w:val="white"/>
        </w:rPr>
        <w:t xml:space="preserve"> ви </w:t>
      </w:r>
      <w:r>
        <w:rPr>
          <w:rFonts w:ascii="Times New Roman" w:hAnsi="Times New Roman"/>
          <w:sz w:val="24"/>
          <w:highlight w:val="white"/>
        </w:rPr>
        <w:t>сві́тові</w:t>
      </w:r>
      <w:r>
        <w:rPr>
          <w:rFonts w:ascii="Times New Roman" w:hAnsi="Times New Roman"/>
          <w:sz w:val="24"/>
          <w:highlight w:val="white"/>
        </w:rPr>
        <w:t xml:space="preserve">,* і як </w:t>
      </w:r>
      <w:r>
        <w:rPr>
          <w:rFonts w:ascii="Times New Roman" w:hAnsi="Times New Roman"/>
          <w:sz w:val="24"/>
          <w:highlight w:val="white"/>
        </w:rPr>
        <w:t>го́ри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умозри́мі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соло́дкістю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ка́паєте</w:t>
      </w:r>
      <w:r>
        <w:rPr>
          <w:rFonts w:ascii="Times New Roman" w:hAnsi="Times New Roman"/>
          <w:sz w:val="24"/>
          <w:highlight w:val="white"/>
        </w:rPr>
        <w:t xml:space="preserve">;* як </w:t>
      </w:r>
      <w:r>
        <w:rPr>
          <w:rFonts w:ascii="Times New Roman" w:hAnsi="Times New Roman"/>
          <w:sz w:val="24"/>
          <w:highlight w:val="white"/>
        </w:rPr>
        <w:t>вічнопли́нні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ра́йські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рі́ки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розділи́вшись</w:t>
      </w:r>
      <w:r>
        <w:rPr>
          <w:rFonts w:ascii="Times New Roman" w:hAnsi="Times New Roman"/>
          <w:sz w:val="24"/>
          <w:highlight w:val="white"/>
        </w:rPr>
        <w:t xml:space="preserve">,* ви Церкви́ </w:t>
      </w:r>
      <w:r>
        <w:rPr>
          <w:rFonts w:ascii="Times New Roman" w:hAnsi="Times New Roman"/>
          <w:sz w:val="24"/>
          <w:highlight w:val="white"/>
        </w:rPr>
        <w:t>наро́дів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Боже́ственними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напо́юєте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во́дами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b/>
          <w:color w:val="222222"/>
          <w:sz w:val="24"/>
          <w:highlight w:val="white"/>
        </w:rPr>
        <w:t>Слава</w:t>
      </w:r>
      <w:r>
        <w:rPr>
          <w:rFonts w:ascii="Times New Roman" w:hAnsi="Times New Roman"/>
          <w:color w:val="222222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>(г. 6)</w:t>
      </w:r>
      <w:r>
        <w:rPr>
          <w:rFonts w:ascii="Times New Roman" w:hAnsi="Times New Roman"/>
          <w:color w:val="FF0000"/>
          <w:sz w:val="24"/>
          <w:highlight w:val="white"/>
        </w:rPr>
        <w:t xml:space="preserve">: </w:t>
      </w:r>
      <w:r>
        <w:rPr>
          <w:rFonts w:ascii="Times New Roman" w:hAnsi="Times New Roman"/>
          <w:sz w:val="24"/>
          <w:highlight w:val="white"/>
        </w:rPr>
        <w:t>Всесвяще́нне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Апо́столів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свя́то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наста́ло</w:t>
      </w:r>
      <w:r>
        <w:rPr>
          <w:rFonts w:ascii="Times New Roman" w:hAnsi="Times New Roman"/>
          <w:sz w:val="24"/>
          <w:highlight w:val="white"/>
        </w:rPr>
        <w:t xml:space="preserve"> в </w:t>
      </w:r>
      <w:r>
        <w:rPr>
          <w:rFonts w:ascii="Times New Roman" w:hAnsi="Times New Roman"/>
          <w:sz w:val="24"/>
          <w:highlight w:val="white"/>
        </w:rPr>
        <w:t>Це́ркві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Христо́вій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прино́сячи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спасі́ння</w:t>
      </w:r>
      <w:r>
        <w:rPr>
          <w:rFonts w:ascii="Times New Roman" w:hAnsi="Times New Roman"/>
          <w:sz w:val="24"/>
          <w:highlight w:val="white"/>
        </w:rPr>
        <w:t xml:space="preserve"> всім нам.* Тож </w:t>
      </w:r>
      <w:r>
        <w:rPr>
          <w:rFonts w:ascii="Times New Roman" w:hAnsi="Times New Roman"/>
          <w:sz w:val="24"/>
          <w:highlight w:val="white"/>
        </w:rPr>
        <w:t>запле́скавши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таїнстве́нно</w:t>
      </w:r>
      <w:r>
        <w:rPr>
          <w:rFonts w:ascii="Times New Roman" w:hAnsi="Times New Roman"/>
          <w:sz w:val="24"/>
          <w:highlight w:val="white"/>
        </w:rPr>
        <w:t xml:space="preserve">,* до них </w:t>
      </w:r>
      <w:r>
        <w:rPr>
          <w:rFonts w:ascii="Times New Roman" w:hAnsi="Times New Roman"/>
          <w:sz w:val="24"/>
          <w:highlight w:val="white"/>
        </w:rPr>
        <w:t>промо́вмо</w:t>
      </w:r>
      <w:r>
        <w:rPr>
          <w:rFonts w:ascii="Times New Roman" w:hAnsi="Times New Roman"/>
          <w:sz w:val="24"/>
          <w:highlight w:val="white"/>
        </w:rPr>
        <w:t>:* «</w:t>
      </w:r>
      <w:r>
        <w:rPr>
          <w:rFonts w:ascii="Times New Roman" w:hAnsi="Times New Roman"/>
          <w:sz w:val="24"/>
          <w:highlight w:val="white"/>
        </w:rPr>
        <w:t>Ра́дуйтеся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світи́ла</w:t>
      </w:r>
      <w:r>
        <w:rPr>
          <w:rFonts w:ascii="Times New Roman" w:hAnsi="Times New Roman"/>
          <w:sz w:val="24"/>
          <w:highlight w:val="white"/>
        </w:rPr>
        <w:t xml:space="preserve"> для </w:t>
      </w:r>
      <w:r>
        <w:rPr>
          <w:rFonts w:ascii="Times New Roman" w:hAnsi="Times New Roman"/>
          <w:sz w:val="24"/>
          <w:highlight w:val="white"/>
        </w:rPr>
        <w:t>су́щих</w:t>
      </w:r>
      <w:r>
        <w:rPr>
          <w:rFonts w:ascii="Times New Roman" w:hAnsi="Times New Roman"/>
          <w:sz w:val="24"/>
          <w:highlight w:val="white"/>
        </w:rPr>
        <w:t xml:space="preserve"> у пітьмі́,* </w:t>
      </w:r>
      <w:r>
        <w:rPr>
          <w:rFonts w:ascii="Times New Roman" w:hAnsi="Times New Roman"/>
          <w:sz w:val="24"/>
          <w:highlight w:val="white"/>
        </w:rPr>
        <w:t>про́мені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сяйли́ві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ми́сленного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Со́нця</w:t>
      </w:r>
      <w:r>
        <w:rPr>
          <w:rFonts w:ascii="Times New Roman" w:hAnsi="Times New Roman"/>
          <w:sz w:val="24"/>
          <w:highlight w:val="white"/>
        </w:rPr>
        <w:t xml:space="preserve">!* </w:t>
      </w:r>
      <w:r>
        <w:rPr>
          <w:rFonts w:ascii="Times New Roman" w:hAnsi="Times New Roman"/>
          <w:sz w:val="24"/>
          <w:highlight w:val="white"/>
        </w:rPr>
        <w:t>Ра́дуйтеся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Пе́тре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Па́вле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догма́тів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боже́ственних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осно́ви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непору́шні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дру́зі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Христо́ві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сосу́ди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дорогоці́нні</w:t>
      </w:r>
      <w:r>
        <w:rPr>
          <w:rFonts w:ascii="Times New Roman" w:hAnsi="Times New Roman"/>
          <w:sz w:val="24"/>
          <w:highlight w:val="white"/>
        </w:rPr>
        <w:t xml:space="preserve">!* </w:t>
      </w:r>
      <w:r>
        <w:rPr>
          <w:rFonts w:ascii="Times New Roman" w:hAnsi="Times New Roman"/>
          <w:sz w:val="24"/>
          <w:highlight w:val="white"/>
        </w:rPr>
        <w:t>Поста́ньте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се́ред</w:t>
      </w:r>
      <w:r>
        <w:rPr>
          <w:rFonts w:ascii="Times New Roman" w:hAnsi="Times New Roman"/>
          <w:sz w:val="24"/>
          <w:highlight w:val="white"/>
        </w:rPr>
        <w:t xml:space="preserve"> нас </w:t>
      </w:r>
      <w:r>
        <w:rPr>
          <w:rFonts w:ascii="Times New Roman" w:hAnsi="Times New Roman"/>
          <w:sz w:val="24"/>
          <w:highlight w:val="white"/>
        </w:rPr>
        <w:t>неви́димо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сподобля́ючи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дарі́в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непромина́льних</w:t>
      </w:r>
      <w:r>
        <w:rPr>
          <w:rFonts w:ascii="Times New Roman" w:hAnsi="Times New Roman"/>
          <w:sz w:val="24"/>
          <w:highlight w:val="white"/>
        </w:rPr>
        <w:t xml:space="preserve"> тих, що </w:t>
      </w:r>
      <w:r>
        <w:rPr>
          <w:rFonts w:ascii="Times New Roman" w:hAnsi="Times New Roman"/>
          <w:sz w:val="24"/>
          <w:highlight w:val="white"/>
        </w:rPr>
        <w:t>ва́ше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свя́то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восхваля́ють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пісня́ми</w:t>
      </w:r>
      <w:r>
        <w:rPr>
          <w:rFonts w:ascii="Times New Roman" w:hAnsi="Times New Roman"/>
          <w:sz w:val="24"/>
          <w:highlight w:val="white"/>
        </w:rPr>
        <w:t>!»</w:t>
      </w:r>
    </w:p>
    <w:p>
      <w:r>
        <w:t>БОГОРОДИЧНИЙ</w:t>
      </w:r>
    </w:p>
    <w:p w:rsidR="00000000" w:rsidDel="00000000" w:rsidP="00000000" w:rsidRDefault="00000000" w:rsidRPr="00000000" w14:paraId="000000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5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чоловіколюбний Господь,* і скинувши адські ворота, третього дня воскрес ти,* спасаючи душі наші.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проколеного твого боку, Життєдавче,* ти вилив потоки життя і спасіння.* Прийнявши тілесну смерть, ти дарував нам безсмертя;* поселившись у гробі, ти, як Бог, нас визволив,* співвоскресивши з собою.* Тому кличемо до тебе:* Чоловіколюбний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Дивне твоє, Чоловіколюбче, розп'яття і схід до аду!* Бо ти полонив його і воскресив з собою колишніх в'язнів;* як Бог, відкривши рай, вчинив їх гідними його осягнути.* Тому й нам, що славимо твоє на третій день воскресіння,* дай очищення гріхів і зволь нам стати жителями раю,* як єдиний добросердий.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Чоловіколюбче, що задля нас прийняв тілесні страсті* і воскрес на третій день з мертвих,* злікуй наші тілесні пристрасті,* підведи з тяжких прогріхів, і спаси нас!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є храм і брама,* палата й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На всю землю вийшло вістування ваше, святі,* бо прийнявши Духа у вогненних язиках, ви ідольську лесть спалили* і </w:t>
      </w:r>
      <w:r>
        <w:rPr>
          <w:rFonts w:ascii="Times New Roman" w:hAnsi="Times New Roman"/>
          <w:sz w:val="24"/>
          <w:highlight w:val="yellow"/>
        </w:rPr>
        <w:t xml:space="preserve">мережею </w:t>
      </w:r>
      <w:r>
        <w:rPr>
          <w:rFonts w:ascii="Times New Roman" w:hAnsi="Times New Roman"/>
          <w:sz w:val="24"/>
        </w:rPr>
        <w:t>словес людей заблудлих зловили ви у віру,* тому небеса повідають вашу славу, а створена вами основа сповіщає,* і ми</w:t>
      </w:r>
      <w:r>
        <w:rPr>
          <w:rFonts w:ascii="Times New Roman" w:hAnsi="Times New Roman"/>
          <w:sz w:val="24"/>
        </w:rPr>
        <w:t xml:space="preserve"> з ними кличемо в пам’ять вашу: Спаси, Боже, всіх нас,* молитвами дванадцяти апостолів Твоїх.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подолав* і, як Бог, </w:t>
      </w:r>
      <w:r>
        <w:rPr>
          <w:rFonts w:ascii="Times New Roman" w:hAnsi="Times New Roman"/>
          <w:sz w:val="24"/>
        </w:rPr>
        <w:t>появив</w:t>
      </w:r>
      <w:r>
        <w:rPr>
          <w:rFonts w:ascii="Times New Roman" w:hAnsi="Times New Roman"/>
          <w:sz w:val="24"/>
        </w:rPr>
        <w:t xml:space="preserve"> воскресіння,* не погорди тими, що їх ти створив </w:t>
      </w:r>
      <w:r>
        <w:rPr>
          <w:rFonts w:ascii="Times New Roman" w:hAnsi="Times New Roman"/>
          <w:sz w:val="24"/>
        </w:rPr>
        <w:t>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 w:rsidR="00000000" w:rsidDel="00000000" w:rsidP="00000000" w:rsidRDefault="00000000" w:rsidRPr="00000000" w14:paraId="000001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собор святих славних і всехвальних дванадцяти апостолів, яких сьогодні пам'ять світло звершуємо, блаженного священномученика Василія Величковського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На всю землю вийшло вістування ваше, святі,* бо прийнявши Духа у вогненних язиках, ви ідольську лесть спалили* і </w:t>
      </w:r>
      <w:r>
        <w:rPr>
          <w:rFonts w:ascii="Times New Roman" w:hAnsi="Times New Roman"/>
          <w:sz w:val="24"/>
          <w:highlight w:val="yellow"/>
        </w:rPr>
        <w:t xml:space="preserve">мережею </w:t>
      </w:r>
      <w:r>
        <w:rPr>
          <w:rFonts w:ascii="Times New Roman" w:hAnsi="Times New Roman"/>
          <w:sz w:val="24"/>
        </w:rPr>
        <w:t>словес людей заблудлих зловили ви у віру,* тому небеса повідають вашу славу, а створена вами основа сповіщає,* і ми</w:t>
      </w:r>
      <w:r>
        <w:rPr>
          <w:rFonts w:ascii="Times New Roman" w:hAnsi="Times New Roman"/>
          <w:sz w:val="24"/>
        </w:rPr>
        <w:t xml:space="preserve"> з ними кличемо в пам’ять вашу: Спаси, Боже, всіх нас,* молитвами дванадцяти апостолів Твоїх.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подолав* і, як Бог, </w:t>
      </w:r>
      <w:r>
        <w:rPr>
          <w:rFonts w:ascii="Times New Roman" w:hAnsi="Times New Roman"/>
          <w:sz w:val="24"/>
        </w:rPr>
        <w:t>появив</w:t>
      </w:r>
      <w:r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    </w:r>
        </w:sdtContent>
      </w:sdt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скорботі моїй з Давидом кличу до тебе, Спасе мій:* Визволь душу мою від язика облудного.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Блаженне життя пустинників,* окрилюваних божественною насолодою.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Святим Духом утримується все видиме і невидиме;* бо він самовладний і дійсно один із Тройці.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вишніх піднесися, душе; гряди туди, звідки поміч приходить.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Правиця Твоя, Христе, нехай і до мене доторкнеться і від усякої спокуси охоронить.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сказали мені: підемо до дому Господнього, звеселився дух мій, зраділо серце.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домі Давидовім дивне діється, там вогонь усякий розум соромітний спалює.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Святому Духові належить життєдавча сила, Ним, разом з Отцем і Словом, усе живе одушевляється.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твоя, бо ти царюєш повіки.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 розповім про всі твої чудеса.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Чоловіколюбче.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Даючи прообраз Твого хреста пречистого, що гріховне споживання загладжує, Ти, Благий, прегіркі джерела Мерри деревом осолодив.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 мій, за дерево пізнання Ти хрест прийняв, за поживу солодку — жовч, а за тління смертельне Божественну кров Твою пролив єси.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Безсіменно, непорушно зачала Ти в утробі і безболісно породила, і, Бога тілом породивши, по родинах Дівою зосталася.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Тебе, що одягаєшся у світло, як у ризу, я зранку вдаюся і кличу:* Душу мою потьмарену просвіти, Христе, бо Ти єдиний милосердний!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 нетління зодягнув мене, смертельного тління тілом нетлінно зазнавши і на третій день із гробу засяявши.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Богородице, що нам безсіменно оправдання й відкуплення — Христа породила, єство праотця вільним од прокляття вчинила.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Схвильоване бурею душогубною море пристрастей утихомир, Владико Христе,* і від погибелі спаси мене, як милосердний.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тління впав родоначальник, забороненого плоду споживши, але стражданням Твоїм, Владико Христе, він був до життя повернений.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життя, до аду зійшов Ти, Владико Христе, і погубою для губителя ставши, через смерть воскресіння подав єси.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породила і, породивши, зосталася чистою, як Істинна Діва Мати, що Того, Хто все носить, на руках носила.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аду, Спасе мій, зійшов Ти* і врата сокрушив Ти як всесильний,* умерлих як Творець воскресив з собою* і смерти жало сокрушив Ти,* і Адам від клятви ізбавився, Чоловіколюбче.* Тому і всі зовемо: Спаси нас, Господи.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Преславний батьків Господь полум'я загасив і юнаків зросив,* що однодушно співали: Боже, ти благословенний!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Невмістимого, що незмірний склад землі сотворив, у гробі тілом ховають; Йому всі ми співаємо: «Боже, благословен єси».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Тобі, Творче всього, у печі юнаки, всесвітній хор склавши, співали:* Всі створіння, Господа славте й вихваляйте по всі віки!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за добровільну чашу спасенних страждань, ніби невільну, помолився, Ти бо дві волі двом єствам властиві носиш повік.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Ад, осміяний всемогутнім зшестям Твоїм, Христе, повернув всіх, що їх колись омана умертвила, які прославляють Тебе по всі віки.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Ісає, ликуй!* Діва зачала в лоні й породила Сина Еммануїла, Бога й чоловіка*, а Схід − ім'я йому.* Його величаючи, Діву прославляємо.</w:t>
          </w:r>
        </w:sdtContent>
      </w:sdt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000000" w:rsidDel="00000000" w:rsidP="00000000" w:rsidRDefault="00000000" w:rsidRPr="00000000" w14:paraId="000002F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    </w:r>
        </w:sdtContent>
      </w:sdt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    </w:r>
        </w:sdtContent>
      </w:sdt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собор святих славних і всехвальних дванадцяти апостолів, яких сьогодні пам'ять світло звершуємо, блаженного священномученика Василія Величковського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9c1HC4BJxusxoQkWRfoBdboPaMg==">AMUW2mXngg41Eil1/BDTpWRxzXXTv/7VukcRmZwhg9/9+Gizk6Qrll94ysRiErRZqOPPJVUph9Tlk6yQ+Z45qWtKSNoGWfScD5eMJI93+3RdlFMVQBGN5IV3PMC+l+Az9EY2QZRiQNd6zhHA7dezOS9AmJ6+pADroP+nLkNaVK01Bzhk+jQ7NoUE7T0EXcdcDz/ILg4s5o2SSreqrRB0Y5U5ujHs9SxbaNcmedlXY2qFX4/CEqOzEUXH7aiEOD3LYrCA032D+6sixZUXFPDoFNBLZPxB7YDJhA1pX2EVb/B/lwwL20o/M/Gsjq06MYutZH40O65p7XFQxUhYV866lWaKXhSX6CchGxWaAuZhfOsIHcHrz9uZAPedK21pnWgqQZkFCicojNxZhvuiYq52wThRKCOWCNbnTvD0rIYAr9vHHuEKbwqttNyXPACIXJtuWOk72bEcjGdufywWGKlJ0JHgCr3eDsJc7dHdDsWcwt3CoQlHQIiDJXqePfjO5B+m5flfw5Ipbdw78H5vHIwzcyHkHCaLdLOtJC00HfhHMItzEdQtfznnBNL0nqf+cQahVl7UbcApt0fnmf5+ECBHpLSY9gvLwfEFY298KRNQIi5kAnA5QcgXm+tE1W0awd2qSQzapOT5nOZRz5ijl+XzCgDozUb1UcETgo2+M6gmQsX7UHdPoxXcUNyTFeCKl/McjIPEKprOoUopu0ikdLhsAr+tQqz8fANgMMHnT4B1feIr5Z1pWQ29mpTJhfacRmEoSohLgC58AjLI4Psh7zz9lnJ8RVTcokf31cP8pvkg0k9Y+gyWZFDhTlq+lG2JmYBCXKj3SDtHaXlnhyy8EuUtPHhvd35Q4Jrvk6uY+zCA3m+ljagpy5LUEGFzR33+SVDjPqihhz196D+GpI1lx3kr1pLmC19Qwyfxi9pZ8NnoRO/fp4ohReluV14Ko0vs9oCUXTftzRm+5VtJC80s/NDXjsUC39QEe7pJ9JnYQc7aV5d3yh8LtIpxpG16oBDwshpgmbYwsOYSFn/PVSzvzyrfXDjI5yU9B5pjq1okae400bAkX2GzUXUkFBQk9UW9N9V9C3eks40H8cx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2021-10-18T00:48:00Z</dcterms:created>
  <dc:creator>о.Володимир</dc:creator>
</cp:coreProperties>
</file>