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7</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spacing w:line="240" w:lineRule="auto"/>
        <w:jc w:val="both"/>
        <w:rPr>
          <w:rFonts w:ascii="Palatino Linotype" w:cs="Palatino Linotype" w:eastAsia="Palatino Linotype" w:hAnsi="Palatino Linotype"/>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Palatino Linotype" w:cs="Palatino Linotype" w:eastAsia="Palatino Linotype" w:hAnsi="Palatino Linotype"/>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При́страстям понево́ливши душі моє́ї гідність,* скоти́ною став я,* і не мо́жу погля́нути на Те́бе, Ви́шнього;* але́ до́лу схили́вшися, Хри́сте, як ми́тар,* молю́ся, взива́ючи до Те́бе:* Бо́же, очи́сти і спаси́ мене.</w:t>
      </w:r>
      <w:r w:rsidDel="00000000" w:rsidR="00000000" w:rsidRPr="00000000">
        <w:rPr>
          <w:rtl w:val="0"/>
        </w:rPr>
      </w:r>
    </w:p>
    <w:p w:rsidR="00000000" w:rsidDel="00000000" w:rsidP="00000000" w:rsidRDefault="00000000" w:rsidRPr="00000000" w14:paraId="00000113">
      <w:pPr>
        <w:spacing w:line="240" w:lineRule="auto"/>
        <w:jc w:val="both"/>
        <w:rPr>
          <w:rFonts w:ascii="Palatino Linotype" w:cs="Palatino Linotype" w:eastAsia="Palatino Linotype" w:hAnsi="Palatino Linotype"/>
          <w:sz w:val="24"/>
          <w:szCs w:val="24"/>
        </w:rPr>
      </w:pPr>
      <w:r w:rsidDel="00000000" w:rsidR="00000000" w:rsidRPr="00000000">
        <w:rPr>
          <w:rtl w:val="0"/>
        </w:rPr>
      </w:r>
    </w:p>
    <w:p w:rsidR="00000000" w:rsidDel="00000000" w:rsidP="00000000" w:rsidRDefault="00000000" w:rsidRPr="00000000" w14:paraId="0000011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5">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При́страстям понево́ливши душі моє́ї гідність,* скоти́ною став я,* і не мо́жу погля́нути на Те́бе, Ви́шнього;* але́ до́лу схили́вшися, Хри́сте, як ми́тар,* молю́ся, взива́ючи до Те́бе:* Бо́же, очи́сти і спаси́ мене.</w:t>
      </w:r>
    </w:p>
    <w:p w:rsidR="00000000" w:rsidDel="00000000" w:rsidP="00000000" w:rsidRDefault="00000000" w:rsidRPr="00000000" w14:paraId="0000011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8">
      <w:pPr>
        <w:keepNext w:val="1"/>
        <w:spacing w:line="240" w:lineRule="auto"/>
        <w:jc w:val="both"/>
        <w:rPr>
          <w:rFonts w:ascii="Times New Roman" w:cs="Times New Roman" w:eastAsia="Times New Roman" w:hAnsi="Times New Roman"/>
          <w:color w:val="303030"/>
          <w:sz w:val="24"/>
          <w:szCs w:val="24"/>
          <w:highlight w:val="cyan"/>
        </w:rPr>
      </w:pPr>
      <w:r w:rsidDel="00000000" w:rsidR="00000000" w:rsidRPr="00000000">
        <w:rPr>
          <w:rFonts w:ascii="Times New Roman" w:cs="Times New Roman" w:eastAsia="Times New Roman" w:hAnsi="Times New Roman"/>
          <w:i w:val="1"/>
          <w:color w:val="ff0000"/>
          <w:sz w:val="24"/>
          <w:szCs w:val="24"/>
          <w:rtl w:val="0"/>
        </w:rPr>
        <w:t xml:space="preserve">(г. 3) </w:t>
      </w:r>
      <w:r w:rsidDel="00000000" w:rsidR="00000000" w:rsidRPr="00000000">
        <w:rPr>
          <w:rFonts w:ascii="Times New Roman" w:cs="Times New Roman" w:eastAsia="Times New Roman" w:hAnsi="Times New Roman"/>
          <w:sz w:val="24"/>
          <w:szCs w:val="24"/>
          <w:rtl w:val="0"/>
        </w:rPr>
        <w:t xml:space="preserve">Вели́ка му́чеників Твоїх, Хри́сте, си́ла! * бо і в гроба́х ле́жачи – ду́хів проганя́ють, * і унева́жнили всю воро́жу вла́ду, * вірою Тро́їчною по́двиг зверши́вши з благоче́стя.</w:t>
      </w:r>
      <w:r w:rsidDel="00000000" w:rsidR="00000000" w:rsidRPr="00000000">
        <w:rPr>
          <w:rtl w:val="0"/>
        </w:rPr>
      </w:r>
    </w:p>
    <w:p w:rsidR="00000000" w:rsidDel="00000000" w:rsidP="00000000" w:rsidRDefault="00000000" w:rsidRPr="00000000" w14:paraId="000001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A">
      <w:pPr>
        <w:keepNext w:val="1"/>
        <w:spacing w:line="240" w:lineRule="auto"/>
        <w:jc w:val="both"/>
        <w:rPr>
          <w:rFonts w:ascii="Times New Roman" w:cs="Times New Roman" w:eastAsia="Times New Roman" w:hAnsi="Times New Roman"/>
          <w:color w:val="303030"/>
          <w:sz w:val="24"/>
          <w:szCs w:val="24"/>
          <w:highlight w:val="cyan"/>
        </w:rPr>
      </w:pPr>
      <w:r w:rsidDel="00000000" w:rsidR="00000000" w:rsidRPr="00000000">
        <w:rPr>
          <w:rFonts w:ascii="Times New Roman" w:cs="Times New Roman" w:eastAsia="Times New Roman" w:hAnsi="Times New Roman"/>
          <w:sz w:val="24"/>
          <w:szCs w:val="24"/>
          <w:rtl w:val="0"/>
        </w:rPr>
        <w:t xml:space="preserve">Проро́ки і апо́столи Христо́ві, і му́ченики * навчи́ли нас оспівувати Тро́йцю Єдиносу́щну, * і просвіти́ли язи́чників ома́нених, * і соприча́сниками Ангелів учини́ли синів лю́дських.</w:t>
      </w:r>
      <w:r w:rsidDel="00000000" w:rsidR="00000000" w:rsidRPr="00000000">
        <w:rPr>
          <w:rtl w:val="0"/>
        </w:rPr>
      </w:r>
    </w:p>
    <w:p w:rsidR="00000000" w:rsidDel="00000000" w:rsidP="00000000" w:rsidRDefault="00000000" w:rsidRPr="00000000" w14:paraId="000001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C">
      <w:pPr>
        <w:keepNext w:val="1"/>
        <w:spacing w:line="240" w:lineRule="auto"/>
        <w:jc w:val="both"/>
        <w:rPr>
          <w:rFonts w:ascii="Times New Roman" w:cs="Times New Roman" w:eastAsia="Times New Roman" w:hAnsi="Times New Roman"/>
          <w:color w:val="303030"/>
          <w:sz w:val="24"/>
          <w:szCs w:val="24"/>
          <w:shd w:fill="f9f9f9" w:val="clear"/>
        </w:rPr>
      </w:pPr>
      <w:r w:rsidDel="00000000" w:rsidR="00000000" w:rsidRPr="00000000">
        <w:rPr>
          <w:rFonts w:ascii="Times New Roman" w:cs="Times New Roman" w:eastAsia="Times New Roman" w:hAnsi="Times New Roman"/>
          <w:sz w:val="24"/>
          <w:szCs w:val="24"/>
          <w:rtl w:val="0"/>
        </w:rPr>
        <w:t xml:space="preserve">Му́ченики Твої, Го́споди, * вірою утверди́вшись і надією укріпи́вшись, * у любо́ві Хреста́ Твого́ душе́вно з’єдна́вшись, * воро́же мучи́тельство зруйнува́ли і здобули́ вінці: * з Безпло́тними мо́ляться вони́ за ду́ші на́ші.</w:t>
      </w:r>
      <w:r w:rsidDel="00000000" w:rsidR="00000000" w:rsidRPr="00000000">
        <w:rPr>
          <w:rtl w:val="0"/>
        </w:rPr>
      </w:r>
    </w:p>
    <w:p w:rsidR="00000000" w:rsidDel="00000000" w:rsidP="00000000" w:rsidRDefault="00000000" w:rsidRPr="00000000" w14:paraId="000001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p>
    <w:p w:rsidR="00000000" w:rsidDel="00000000" w:rsidP="00000000" w:rsidRDefault="00000000" w:rsidRPr="00000000" w14:paraId="0000011E">
      <w:pPr>
        <w:keepNext w:val="1"/>
        <w:spacing w:line="240" w:lineRule="auto"/>
        <w:jc w:val="both"/>
        <w:rPr>
          <w:rFonts w:ascii="Times New Roman" w:cs="Times New Roman" w:eastAsia="Times New Roman" w:hAnsi="Times New Roman"/>
          <w:color w:val="303030"/>
          <w:sz w:val="24"/>
          <w:szCs w:val="24"/>
          <w:shd w:fill="f9f9f9" w:val="clear"/>
        </w:rPr>
      </w:pPr>
      <w:r w:rsidDel="00000000" w:rsidR="00000000" w:rsidRPr="00000000">
        <w:rPr>
          <w:rFonts w:ascii="Times New Roman" w:cs="Times New Roman" w:eastAsia="Times New Roman" w:hAnsi="Times New Roman"/>
          <w:sz w:val="24"/>
          <w:szCs w:val="24"/>
          <w:rtl w:val="0"/>
        </w:rPr>
        <w:t xml:space="preserve">Вели́ка Хреста́ Твого́, Го́споди, си́ла! * бо поста́влений на місці, він діє у світі; * і яви́в з-по́серед рибаків – апо́столів, і з-по́серед язи́чників – му́чеників, * щоб моли́лися за ду́ші на́ші.</w:t>
      </w:r>
      <w:r w:rsidDel="00000000" w:rsidR="00000000" w:rsidRPr="00000000">
        <w:rPr>
          <w:rtl w:val="0"/>
        </w:rPr>
      </w:r>
    </w:p>
    <w:p w:rsidR="00000000" w:rsidDel="00000000" w:rsidP="00000000" w:rsidRDefault="00000000" w:rsidRPr="00000000" w14:paraId="000001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20">
      <w:pPr>
        <w:widowControl w:val="0"/>
        <w:jc w:val="both"/>
        <w:rPr>
          <w:rFonts w:ascii="Times New Roman" w:cs="Times New Roman" w:eastAsia="Times New Roman" w:hAnsi="Times New Roman"/>
          <w:i w:val="1"/>
          <w:color w:val="ff0000"/>
          <w:sz w:val="24"/>
          <w:szCs w:val="24"/>
          <w:highlight w:val="yellow"/>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1, подібний: Преславні мученики</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Богомудрий, блаженний Артемоне!* Багряною твоєю кров'ю* ти оздобив свою священну* і божественну одежу,* проходивши благочесно від сили до сили,* і від слави до слави.* Молися нині, щоб дано душам нашим мир* і велику милість.</w:t>
      </w:r>
      <w:r w:rsidDel="00000000" w:rsidR="00000000" w:rsidRPr="00000000">
        <w:rPr>
          <w:rtl w:val="0"/>
        </w:rPr>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2">
      <w:pPr>
        <w:widowControl w:val="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Богомудрий, блаженний Артемоне!* Багряною твоєю кров'ю* ти оздобив свою священну* і божественну одежу,* проходивши благочесно від сили до сили,* і від слави до слави.* Молися нині, щоб дано душам нашим мир* і велику милість.</w:t>
      </w:r>
    </w:p>
    <w:p w:rsidR="00000000" w:rsidDel="00000000" w:rsidP="00000000" w:rsidRDefault="00000000" w:rsidRPr="00000000" w14:paraId="00000123">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5">
      <w:pPr>
        <w:widowControl w:val="0"/>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Як правдивий священик,* ти найперше приносив Богові* безкровну жертву,* наостанок же, як справжній мученик,* ти, всечесний благовіснику Бога,* приніс Христові себе самого,* як цілопальну приємну жертву.* Моли його за тих,* що тебе прославляють.</w:t>
      </w:r>
      <w:r w:rsidDel="00000000" w:rsidR="00000000" w:rsidRPr="00000000">
        <w:rPr>
          <w:rtl w:val="0"/>
        </w:rPr>
      </w:r>
    </w:p>
    <w:p w:rsidR="00000000" w:rsidDel="00000000" w:rsidP="00000000" w:rsidRDefault="00000000" w:rsidRPr="00000000" w14:paraId="000001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7">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Ти, богомудрий Отче, привів Христові мученицькі полки;* напоумляючи своїми повчаннями* і наказуючи заповідями,* ти поставив себе самого* за видимий зразок.* Молися з ними,* щоб дати душам нашим мир* і велику милість.</w:t>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Ти, Священний, став посудом Святого Духа,* очистивши душу від пристрастей.* Тим-то прийняв ти, страждальнику </w:t>
      </w:r>
      <w:r w:rsidDel="00000000" w:rsidR="00000000" w:rsidRPr="00000000">
        <w:rPr>
          <w:rFonts w:ascii="Times New Roman" w:cs="Times New Roman" w:eastAsia="Times New Roman" w:hAnsi="Times New Roman"/>
          <w:i w:val="1"/>
          <w:sz w:val="24"/>
          <w:szCs w:val="24"/>
          <w:rtl w:val="0"/>
        </w:rPr>
        <w:t xml:space="preserve">Артемоне</w:t>
      </w:r>
      <w:r w:rsidDel="00000000" w:rsidR="00000000" w:rsidRPr="00000000">
        <w:rPr>
          <w:rFonts w:ascii="Times New Roman" w:cs="Times New Roman" w:eastAsia="Times New Roman" w:hAnsi="Times New Roman"/>
          <w:sz w:val="24"/>
          <w:szCs w:val="24"/>
          <w:rtl w:val="0"/>
        </w:rPr>
        <w:t xml:space="preserve">, святе божественне помазання,* ставши святителем і наставником богомудрому народові,* та й непереможним мучеником того,* хто за нас витерпів страждання і подав безсмертя.* Моли його, щоб дав нам велику милість.</w:t>
      </w:r>
      <w:r w:rsidDel="00000000" w:rsidR="00000000" w:rsidRPr="00000000">
        <w:rPr>
          <w:rtl w:val="0"/>
        </w:rPr>
      </w:r>
    </w:p>
    <w:p w:rsidR="00000000" w:rsidDel="00000000" w:rsidP="00000000" w:rsidRDefault="00000000" w:rsidRPr="00000000" w14:paraId="000001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3):</w:t>
      </w:r>
      <w:r w:rsidDel="00000000" w:rsidR="00000000" w:rsidRPr="00000000">
        <w:rPr>
          <w:rFonts w:ascii="Times New Roman" w:cs="Times New Roman" w:eastAsia="Times New Roman" w:hAnsi="Times New Roman"/>
          <w:sz w:val="24"/>
          <w:szCs w:val="24"/>
          <w:rtl w:val="0"/>
        </w:rPr>
        <w:t xml:space="preserve"> Як же не подивля́ти нам богочоловіче Різдво́ Твоє́, Всесвяще́нна? Співжиття́ бо з чоловіком не звідавши, Всенепоро́чная, породи́ла Ти без отця́ Си́на у пло́ті – пе́ред віка́ми від Отця́ наро́дженого без ма́тері, і ні в чо́му не зазна́в Він переміни, а́ні зміша́ння, а́ні розділення, але́ обо́х приро́д власти́вості в цілості зберіг. Тому́, Ма́ти-Діво, Влади́чице, Його́ моли́, щоб спасли́ся ду́ші тих, що правосла́вно Богоро́дицею ісповідують Тебе́.</w:t>
      </w:r>
    </w:p>
    <w:p w:rsidR="00000000" w:rsidDel="00000000" w:rsidP="00000000" w:rsidRDefault="00000000" w:rsidRPr="00000000" w14:paraId="0000012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0">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6">
      <w:pPr>
        <w:spacing w:line="36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Па́стирю Ізра́їля, воньми́! – Ти, що води́в, на́че ове́чку, Йо́сифа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79,2</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37">
      <w:pPr>
        <w:spacing w:after="12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що сиди́ш на херуви́мах, яви́ся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Пс 79,26</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13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9">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p>
    <w:p w:rsidR="00000000" w:rsidDel="00000000" w:rsidP="00000000" w:rsidRDefault="00000000" w:rsidRPr="00000000" w14:paraId="000001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B">
      <w:pPr>
        <w:widowControl w:val="0"/>
        <w:spacing w:after="120" w:lin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Господь сказав до Аврама: «Вийди з землі твоєї, з твоєї рідні, і з дому батька твого в край, що його я тобі покажу. А я виведу з тебе великий народ і поблагословлю тебе; та й зроблю великим твоє ім’я, а ти станеш благословенням. Благословити- му тих, що тебе благословляють, і проклинатиму того, хто тебе проклинає. Тобою всі племена землі благословлятимуться». І пішов Аврам, як сказав йому Господь, пішов і Лот з ним. Було ж Аврамові 75 років, коли він вийшов із Харану. Взяв Аврам Сарга, свою жінку, Лота, свого братанича, і все майно, ш;о набули, і людей, що придбали в Харані, та й рушили в дорогу в Ханаан-край і прийшли в Ханаан-край. Аврам пройшов його аж до місця Сихем, до діброви Море. А жили тоді в тому краї ханааняни. І з’явився Аврамові Господь і сказав: «Потомкам твоїм дам я цю землю!» І спорудив він там жертовник Господеві, що з’явивсь йому. </w:t>
      </w:r>
      <w:r w:rsidDel="00000000" w:rsidR="00000000" w:rsidRPr="00000000">
        <w:rPr>
          <w:rFonts w:ascii="Times New Roman" w:cs="Times New Roman" w:eastAsia="Times New Roman" w:hAnsi="Times New Roman"/>
          <w:i w:val="1"/>
          <w:color w:val="ff0000"/>
          <w:sz w:val="24"/>
          <w:szCs w:val="24"/>
          <w:rtl w:val="0"/>
        </w:rPr>
        <w:t xml:space="preserve">(Бут. 12, 1-7)</w:t>
      </w:r>
      <w:r w:rsidDel="00000000" w:rsidR="00000000" w:rsidRPr="00000000">
        <w:rPr>
          <w:rtl w:val="0"/>
        </w:rPr>
      </w:r>
    </w:p>
    <w:p w:rsidR="00000000" w:rsidDel="00000000" w:rsidP="00000000" w:rsidRDefault="00000000" w:rsidRPr="00000000" w14:paraId="000001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 </w:t>
      </w:r>
      <w:r w:rsidDel="00000000" w:rsidR="00000000" w:rsidRPr="00000000">
        <w:rPr>
          <w:rFonts w:ascii="Times New Roman" w:cs="Times New Roman" w:eastAsia="Times New Roman" w:hAnsi="Times New Roman"/>
          <w:sz w:val="24"/>
          <w:szCs w:val="24"/>
          <w:rtl w:val="0"/>
        </w:rPr>
        <w:t xml:space="preserve">Ра́дуйтеся Бо́гові, Помічнико́ві на́шому</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80,2).</w:t>
      </w:r>
      <w:r w:rsidDel="00000000" w:rsidR="00000000" w:rsidRPr="00000000">
        <w:rPr>
          <w:rtl w:val="0"/>
        </w:rPr>
      </w:r>
    </w:p>
    <w:p w:rsidR="00000000" w:rsidDel="00000000" w:rsidP="00000000" w:rsidRDefault="00000000" w:rsidRPr="00000000" w14:paraId="0000013D">
      <w:pPr>
        <w:widowControl w:val="0"/>
        <w:spacing w:after="120" w:lin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Візьміте псало́м і да́йте тимпа́н </w:t>
      </w:r>
      <w:r w:rsidDel="00000000" w:rsidR="00000000" w:rsidRPr="00000000">
        <w:rPr>
          <w:rFonts w:ascii="Times New Roman" w:cs="Times New Roman" w:eastAsia="Times New Roman" w:hAnsi="Times New Roman"/>
          <w:i w:val="1"/>
          <w:color w:val="ff0000"/>
          <w:sz w:val="24"/>
          <w:szCs w:val="24"/>
          <w:rtl w:val="0"/>
        </w:rPr>
        <w:t xml:space="preserve">(Пс 80,3).</w:t>
      </w:r>
      <w:r w:rsidDel="00000000" w:rsidR="00000000" w:rsidRPr="00000000">
        <w:rPr>
          <w:rtl w:val="0"/>
        </w:rPr>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Простодушний імення віри кожному слову; розумний уважає на свої кроки. Мудрий боїться й відвертається від зла, а дурний зухвалий у своїй самовпевненості. Запальна людина робить дурниці, розважливий – зносить усе. Простаки наслідують дурноту, розумні ж увінчаються знанням. Ледачі перед добрими вклоняться, а безбожні перед праведних дверима. Бідний навіть сусідові нелюбий, в багатого ж є сила друзів. Грішить той, хто гордує ближнім; щасливий той, хто жалує вбогих. Чи ж не збочують тії, що замишляють лихо? Милість і правда тим, хто добро замишляє. Кожна праця приносить користь; пуста балаканина – голод. Вінець мудрих – їхній хист; корона дурних – безглуздя. Вірний свідок рятує душі: хто дихає брехнею, той – облуда. В Господнім страсі – міцне довір’я людини, і її діти матимуть притулок. </w:t>
      </w:r>
      <w:r w:rsidDel="00000000" w:rsidR="00000000" w:rsidRPr="00000000">
        <w:rPr>
          <w:rFonts w:ascii="Times New Roman" w:cs="Times New Roman" w:eastAsia="Times New Roman" w:hAnsi="Times New Roman"/>
          <w:i w:val="1"/>
          <w:color w:val="ff0000"/>
          <w:sz w:val="24"/>
          <w:szCs w:val="24"/>
          <w:rtl w:val="0"/>
        </w:rPr>
        <w:t xml:space="preserve">(Прип. 14, 15-26)</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тих, що готуються до хрещення</w:t>
      </w:r>
      <w:r w:rsidDel="00000000" w:rsidR="00000000" w:rsidRPr="00000000">
        <w:rPr>
          <w:rtl w:val="0"/>
        </w:rPr>
      </w:r>
    </w:p>
    <w:p w:rsidR="00000000" w:rsidDel="00000000" w:rsidP="00000000" w:rsidRDefault="00000000" w:rsidRPr="00000000" w14:paraId="000001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оглашенні, вийдіть; оглашенні, вийдіть; всі, що до просвіщення, приступіть: помоліться ви, що до просвіщення.</w:t>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братів, що до святого просвіщення готуються, і спасення їх, Господеві помолімся.</w:t>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Господь Бог наш утвердив їх і укріпив.</w:t>
      </w:r>
    </w:p>
    <w:p w:rsidR="00000000" w:rsidDel="00000000" w:rsidP="00000000" w:rsidRDefault="00000000" w:rsidRPr="00000000" w14:paraId="0000017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Просвітив їх просвіщенням розуму і благочестя.</w:t>
      </w:r>
    </w:p>
    <w:p w:rsidR="00000000" w:rsidDel="00000000" w:rsidP="00000000" w:rsidRDefault="00000000" w:rsidRPr="00000000" w14:paraId="0000017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Сподобив їх у належну пору купелі зновубуття, відпущення гріхів і одежі нетління.</w:t>
      </w:r>
    </w:p>
    <w:p w:rsidR="00000000" w:rsidDel="00000000" w:rsidP="00000000" w:rsidRDefault="00000000" w:rsidRPr="00000000" w14:paraId="0000017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Новородив їх водою і духом.</w:t>
      </w:r>
    </w:p>
    <w:p w:rsidR="00000000" w:rsidDel="00000000" w:rsidP="00000000" w:rsidRDefault="00000000" w:rsidRPr="00000000" w14:paraId="0000018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Дарував їм звершення віри.</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святого свого і вибраного стада.</w:t>
      </w:r>
    </w:p>
    <w:p w:rsidR="00000000" w:rsidDel="00000000" w:rsidP="00000000" w:rsidRDefault="00000000" w:rsidRPr="00000000" w14:paraId="0000018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і охорони їх, Боже, Твоєю благодаттю.</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 що до просвіщення, голови ваші Господеві приклоніть.</w:t>
      </w:r>
    </w:p>
    <w:p w:rsidR="00000000" w:rsidDel="00000000" w:rsidP="00000000" w:rsidRDefault="00000000" w:rsidRPr="00000000" w14:paraId="0000018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85">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тих, що готуються до святого просвіщення</w:t>
      </w:r>
      <w:r w:rsidDel="00000000" w:rsidR="00000000" w:rsidRPr="00000000">
        <w:rPr>
          <w:rtl w:val="0"/>
        </w:rPr>
      </w:r>
    </w:p>
    <w:p w:rsidR="00000000" w:rsidDel="00000000" w:rsidP="00000000" w:rsidRDefault="00000000" w:rsidRPr="00000000" w14:paraId="000001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rsidR="00000000" w:rsidDel="00000000" w:rsidP="00000000" w:rsidRDefault="00000000" w:rsidRPr="00000000" w14:paraId="0000018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просвіщення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8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8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9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9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9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9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A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A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B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B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B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B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B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C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C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C3">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C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C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rsidR="00000000" w:rsidDel="00000000" w:rsidP="00000000" w:rsidRDefault="00000000" w:rsidRPr="00000000" w14:paraId="000001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 і ісповідую, що Ти єси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1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Господи, коли прийдеш, у царстві твоїм.</w:t>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Владико, коли прийдеш, у царстві твоїм.</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мене, Святий, коли прийдеш, у царстві твоїм.</w:t>
      </w:r>
    </w:p>
    <w:p w:rsidR="00000000" w:rsidDel="00000000" w:rsidP="00000000" w:rsidRDefault="00000000" w:rsidRPr="00000000" w14:paraId="000001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не на суд і не в осудження буде мені причастя святих твоїх таїн, Господи, а на зцілення душі і тіла.</w:t>
      </w:r>
    </w:p>
    <w:p w:rsidR="00000000" w:rsidDel="00000000" w:rsidP="00000000" w:rsidRDefault="00000000" w:rsidRPr="00000000" w14:paraId="000001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(грішній).</w:t>
      </w:r>
    </w:p>
    <w:p w:rsidR="00000000" w:rsidDel="00000000" w:rsidP="00000000" w:rsidRDefault="00000000" w:rsidRPr="00000000" w14:paraId="000001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очисти мої гріхи і помилуй мене.</w:t>
      </w:r>
    </w:p>
    <w:p w:rsidR="00000000" w:rsidDel="00000000" w:rsidP="00000000" w:rsidRDefault="00000000" w:rsidRPr="00000000" w14:paraId="000001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 числа нагрішив (нагрішила) я, Господи, прости мені.</w:t>
      </w:r>
    </w:p>
    <w:p w:rsidR="00000000" w:rsidDel="00000000" w:rsidP="00000000" w:rsidRDefault="00000000" w:rsidRPr="00000000" w14:paraId="000001D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D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D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D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D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E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E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E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E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E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E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E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E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F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F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F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2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2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2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0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20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2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20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2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0B">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2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20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2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1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священномученика Артемона і тих, що з ним, і всіх святих, помилує і спасе нас, як благий і чоловіколюбець</w:t>
      </w:r>
    </w:p>
    <w:p w:rsidR="00000000" w:rsidDel="00000000" w:rsidP="00000000" w:rsidRDefault="00000000" w:rsidRPr="00000000" w14:paraId="0000021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1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