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B48FF8" w14:textId="77777777" w:rsidR="0038608F" w:rsidRPr="00411C89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DC95F0C" w14:textId="77777777" w:rsidR="0038608F" w:rsidRDefault="0038608F" w:rsidP="0038608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sz w:val="24"/>
          <w:szCs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7A6E7C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>Кондак (г. 3):</w:t>
      </w:r>
      <w:r w:rsidRPr="00411C89">
        <w:rPr>
          <w:rFonts w:ascii="Times New Roman" w:hAnsi="Times New Roman"/>
          <w:sz w:val="24"/>
        </w:rPr>
        <w:t> 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382EB65" w14:textId="77777777" w:rsidR="0038608F" w:rsidRPr="00411C89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208D3F36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5BEB2F6" w14:textId="77777777" w:rsidR="0038608F" w:rsidRDefault="0038608F" w:rsidP="0038608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sz w:val="24"/>
          <w:szCs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C2F07BC" w14:textId="77777777" w:rsidR="0038608F" w:rsidRDefault="0038608F" w:rsidP="0038608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Божественний голос, що кликав тебе,* почувши, любов отця відхилив ти* і прийшов єси до Христа, Якове славний, з рідним твоїм* і з ним удостоївся ти бачити Господнє божественне переображення.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E477FC" w14:textId="77777777" w:rsidR="0038608F" w:rsidRPr="00411C89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5ADBD89C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F11BF40" w14:textId="77777777" w:rsidR="0038608F" w:rsidRDefault="0038608F" w:rsidP="0038608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sz w:val="24"/>
          <w:szCs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DA5173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>Кондак (г. 3):</w:t>
      </w:r>
      <w:r w:rsidRPr="00411C89">
        <w:rPr>
          <w:rFonts w:ascii="Times New Roman" w:hAnsi="Times New Roman"/>
          <w:sz w:val="24"/>
        </w:rPr>
        <w:t> 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6E2C747" w14:textId="77777777" w:rsidR="0038608F" w:rsidRPr="00411C89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6503BE24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BA252A1" w14:textId="77777777" w:rsidR="0038608F" w:rsidRDefault="0038608F" w:rsidP="0038608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sz w:val="24"/>
          <w:szCs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2DD7959" w14:textId="77777777" w:rsidR="0038608F" w:rsidRDefault="0038608F" w:rsidP="0038608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Божественний голос, що кликав тебе,* почувши, любов отця відхилив ти* і прийшов єси до Христа, Якове славний, з рідним твоїм* і з ним удостоївся ти бачити Господнє божественне переображення.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8608F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01C7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6211</Words>
  <Characters>31692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2020-12-08T14:36:00Z</dcterms:created>
  <dcterms:modified xsi:type="dcterms:W3CDTF">2023-04-28T12:46:00Z</dcterms:modified>
</cp:coreProperties>
</file>