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Квітень 18 Вівторок</w:t>
        <w:br w:type="textWrapping"/>
        <w:t xml:space="preserve">18 (5)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Світлий вівторок.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br w:type="textWrapping"/>
        <w:t xml:space="preserve">Свв. мчч. Теодула і Агатопода, і тих, що з ними.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Благословенний Бог наш завжди, нині і повсякчас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два перші стихи 140-го псалма, глас 3.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хрестом, Христе Спасе,* смертну владу зруйновано й диявольські підступи знищено,* а рід людський, спасаючись вірою,* повсякчасно тебе прославляє.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Воскресінням твоїм, Господи,* все просвітилось, і рай знову відчинився,* а все творіння, вихваляючи тебе,* завжди пісню тобі приносить.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Славлю Отця, і Сина силу,* і владу Святого Духа вихваляю:* неподільне Божество, Тройцю єдиносущну,* яка царює повіки.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Хресту твоєму чесному поклоняємось, Христе,* і воскресіння твоє оспівуємо і славимо,* бо твоєю раною ми всі зцілилися.</w:t>
      </w:r>
    </w:p>
    <w:p w:rsidR="00000000" w:rsidDel="00000000" w:rsidP="00000000" w:rsidRDefault="00000000" w:rsidRPr="00000000" w14:paraId="0000005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 Спаса воплоченого з Діви,* бо заради нас він розп'явся* і на третій день воскрес,* виявляючи нам велику милість.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Зійшовши, Христос благовістив тим, що були в аді, кажучи:* Кріпіться, сьогодні я переміг!* Я – воскресіння. Я виведу вас,* розломивши брами смерти.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Ми, що недостойно стоїмо в пречистім твоїм храмі, Христе Боже,* заносимо до тебе вечірню пісню,* з глибин душі взиваючи:* Ти, що просвітив світ твоїм після трьох днів воскресінням,* визволь, Чоловіколюбче, твоїх людей з рук ворогів твоїх.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нам не дивуватися, Всечесна, твоєму богочоловічому родженню?* Бо ти, Всенепорочна, не знавши мужа,* породила тілесно без батька сина,* зродженого в вічності від Отця без матері,* що не зазнав ніякої зміни чи змішання, чи розділу,* але в цілості зберіг прикмети обох природ.* Тому Мати-Діво, Владичице, моли його,* щоб спас душі тих, що правовірно визнають тебе, як Богородицю.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 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помолімся. 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молитву входу: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113 (г. 7)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наш на небі й на землі,* все, що схотів, створив він.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Коли вийшов Ізраїль з Єгипту, дім Якова з-поміж варварів, святинею його стала Юдея.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Море побачило те й кинулось тікати, Йордан назад повернувся.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Що з тобою, море, що ти кинулось тікати, і тобі Йордане, що ти назад повернувся?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Твоєю страстю, Христе, ти затемнив сонце,* а світлом твого воскресіння ти все просвітив, що існує.* Тож прийми нашу вечірню пісню, Чоловіколюбче.</w:t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 священик, підносячи хрест, виголошує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 відповідають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р.), 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C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Слава святій, і одноістотній, і животворній, і нероздільній Тройці, завжди, нині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</w:p>
    <w:p w:rsidR="00000000" w:rsidDel="00000000" w:rsidP="00000000" w:rsidRDefault="00000000" w:rsidRPr="00000000" w14:paraId="000000C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C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єктенія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КАНОН ПАСХИ,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1</w:t>
      </w:r>
    </w:p>
    <w:p w:rsidR="00000000" w:rsidDel="00000000" w:rsidP="00000000" w:rsidRDefault="00000000" w:rsidRPr="00000000" w14:paraId="000000F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достойно нехай веселяться,* земля ж нехай радіє,* нехай святкує увесь видимий світ і невидимий,* Христос бо воскрес – радість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F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єси Бог наш, і тобі славу возсилаємо, Отцю, і Сину, і Святому Духові, нині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(гл. 4, подібний: Негайно поспіши):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– Син Бога,* що спасає рід людський.</w:t>
      </w:r>
    </w:p>
    <w:p w:rsidR="00000000" w:rsidDel="00000000" w:rsidP="00000000" w:rsidRDefault="00000000" w:rsidRPr="00000000" w14:paraId="000001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1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принесімо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були в оковах адових,* побачивши безмірне твоє милосердя,* до Світла радісно поспішали,* Пасху хвалячи вічную.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1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Зберігши цілими печаті,* воскрес ти із гробу Христе,* що ключі Діви не порушив у Різдві твоїм,* і відчинив нам райські двері.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наших, і тобі славу віддаємо, Отцю, і Сину, і Святому Духові, нині і повсякчас, і на віки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(гл.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:rsidR="00000000" w:rsidDel="00000000" w:rsidP="00000000" w:rsidRDefault="00000000" w:rsidRPr="00000000" w14:paraId="000001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Стихира 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діти твої,* благословляючи в тобі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вічні.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Хвалимо, благословимо, поклоняємося Господеві, оспівуючи і прославляючи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божественне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любе,* і пресолодке твоє слово!*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нами бо справді ти обіцяв бути до кінця віку, Христе.* Маючи його основою надії, ми, вірні, рад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Пасхо велика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5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небесні, і тобі славу возсилаємо. Отцю, і Сину, і Святому Духові, нині і повсякчас, і на віки 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</w:p>
    <w:p w:rsidR="00000000" w:rsidDel="00000000" w:rsidP="00000000" w:rsidRDefault="00000000" w:rsidRPr="00000000" w14:paraId="0000016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р)</w:t>
      </w:r>
    </w:p>
    <w:p w:rsidR="00000000" w:rsidDel="00000000" w:rsidP="00000000" w:rsidRDefault="00000000" w:rsidRPr="00000000" w14:paraId="000001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1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 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3: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вічні* і дав закон, що не перейде.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1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1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1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і мовив:* Чому ж то шукаєте Живого між мерцями?* Нема його тут, бо він воскрес, як і сказав,* і очікує вас у Галилеї.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твоїм світлі, Владико Чоловіколюбче,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 w:rsidR="00000000" w:rsidDel="00000000" w:rsidP="00000000" w:rsidRDefault="00000000" w:rsidRPr="00000000" w14:paraId="000001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Бог* і розбіжаться вороги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священная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щезнуть.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Прийдіте,*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возвеселяться.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ангела,* що сидів на камені,* а він, провістивши їм, так мовив:* Чому шукаєте Живого між померлими?* Чому оплакуєте у тлінні Нетлінного? Ідіть, і проповідуйте його учням.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Духові,*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9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прохальна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1C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відпусту, священик, стоячи у святих дверях підносить вгору святий хрест, благословляє ним людей тричі, і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1C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1C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співає оцей тропар тричі, на переміну з людьми: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поклоняємося його на третій день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1"/>
    <w:nex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1"/>
    <w:nex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1"/>
    <w:nex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1" w:customStyle="1">
    <w:name w:val="Звичайний1"/>
  </w:style>
  <w:style w:type="paragraph" w:styleId="Title">
    <w:name w:val="Title"/>
    <w:basedOn w:val="1"/>
    <w:nex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table" w:styleId="ColourfulGridAccent6">
    <w:name w:val="Colorful Grid Accent 6"/>
    <w:basedOn w:val="TableNormal"/>
    <w:uiPriority w:val="73"/>
    <w:rsid w:val="00B36C61"/>
    <w:rPr>
      <w:rFonts w:eastAsiaTheme="minorEastAsia"/>
      <w:color w:val="000000" w:themeColor="text1"/>
      <w:lang w:eastAsia="uk-UA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</w:rPr>
      <w:tblPr/>
      <w:tcPr>
        <w:shd w:color="auto" w:fill="c5e0b3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5e0b3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paragraph" w:styleId="NoSpacing">
    <w:name w:val="No Spacing"/>
    <w:uiPriority w:val="1"/>
    <w:qFormat w:val="1"/>
    <w:rsid w:val="00F11A8A"/>
    <w:pPr>
      <w:widowControl w:val="0"/>
      <w:autoSpaceDE w:val="0"/>
      <w:autoSpaceDN w:val="0"/>
      <w:adjustRightInd w:val="0"/>
    </w:pPr>
    <w:rPr>
      <w:rFonts w:ascii="Times New Roman" w:cs="Times New Roman" w:eastAsia="Times New Roman" w:hAnsi="Times New Roman"/>
      <w:sz w:val="20"/>
      <w:szCs w:val="20"/>
      <w:lang w:eastAsia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C4D8D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C4D8D"/>
    <w:rPr>
      <w:rFonts w:ascii="Tahoma" w:cs="Tahoma" w:eastAsia="Times New Roman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X4eBCY9YWlNynv8Pb8VgQiB4z4w==">AMUW2mWvo3qkf/QX4NQ61lllupRg4Yzdq1AaaUfiU0Txb4QGQSxnEbOPaYjr98+Z4iO6rm70LnKnUdhYHAmltnvCsz8mWrbzXA5gmSkJyU5ykbIqlJI/6WtwB9Mufhzynmjx4VvXS2y9UID+oLtwWNVXZBZLiizMl+lwXwIHMXPt8ftxtEAhzD5ylQll+lKyW+eDG7MiHF4rabIpDrmyRkWNpRKIpHeFlmlWWGEwDrBLZh+nkIE78KQ1nZSTRXC2EQSLFCGC6Cv8aGwdYA1ybYjmFUj/DoJjNbMBqc28wx0bRjzVkbYsyDDfKpIrYoIet+xjSr9GlIm8VdqvlO/b51Nnt+vaxInlw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2023-03-25T06:25:00Z</dcterms:created>
  <dc:creator>Windows User</dc:creator>
</cp:coreProperties>
</file>