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Священним помазанням і мученицькою кров’ю* прикрасилися, славні Януаріє і Теодоре,* і сяєте повсюди, радіючи в вишніх.* Й на нас спогляньте, що прийшли до вашого храму* і неустанно до вас взиваємо.* Всіх нас оберігайте, молячись до чоловіколюбця Бога.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Священним помазанням і мученицькою кров’ю* прикрасилися, славні Януаріє і Теодоре,* і сяєте повсюди, радіючи в вишніх.* Й на нас спогляньте, що прийшли до вашого храму* і неустанно до вас взиваємо.* Всіх нас оберігайте, молячись до чоловіколюбця Бога.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70438"/>
    <w:rsid w:val="0019799A"/>
    <w:rsid w:val="002A0268"/>
    <w:rsid w:val="002A79DD"/>
    <w:rsid w:val="002D2452"/>
    <w:rsid w:val="00357E1B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431B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17</Pages>
  <Words>6169</Words>
  <Characters>31378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2023-03-29T10:05:00Z</dcterms:modified>
</cp:coreProperties>
</file>