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Пасхи. Томина. Антипасха. Єв. 1.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🕃 Святого священномученика Симеона, родича Господнього. Преподобного отця нашого Стефана, єпископа Володимирського.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 зі священиками цей тропар співається тричі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Просвічення, воскресіння і мире наш,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Просвічення, воскресіння і мире наш, – слава тобі!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воскресінні твоїм, Господи,* коли зібрались учні, а двері були замкнені,* ти став між ними, даючи їм мир.* Оглянувши ж твої руки і бік, Тома повірив* та й визнав тебе Господом і Богом, що спасає тих,* які на тебе уповають, Людинолюбче.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замкнених дверях став Ісус між учнями,* даючи мир і відвагу, та й сказав Томі:* Чому не віруєш мені, що я воскрес із мертвих?* Подай сюди свою руку і вклади у мій бік та й поглянь,* щоб з твого невірства всі навчилися* з тобою кликати про мої страсті і воскресіння:* Господь мій і Бог мій! Слава тобі!</w:t>
      </w:r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Крізь замкнені двері прийшов ти між твоїх учнів, Христе.* Томи тоді провидінно не було з ними.* Бо він сказав: Не йму віри, поки і я не побачу Владики,* не побачу його боку, звідки випливла кров, вода – хрищення,* поки не побачу рани, яка вилікувала людину з великої рани – гріха,* поки не переконаюся, що не був це лише дух,* але мав тіло і кості!* Господи, що здолав смерть* і привів Тому до віри,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 6):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осяйнім блиску свого божества прийшов ти, Господи,* крізь замкнені двері між зібраних учнів,* відслонив свій бік, виявляючи виразки ран своїх рук і ніг.* Визволяючи їх від скорботи й журби,* ясно проголосив ти:* Друзі! Я не дух, але маю це тіло, яке ви бачите.* А учневі, що мав сумніви,* ти звелів тремтливо себе діткнути, кажучи йому:* Перевір усе, іди, і вже більш не сумнівайся!* Він же, рукою відчувши твою подвійну природу,* порушений вірою, з острахом закликав:* Господь мій і Бог мій!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 .8):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Прийди, Томо, – каже Христос, –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–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зібрались учні, при замкнених дверях,* з'явився Спас там, де вони зібралися,* станув між ними і сказав Томі:* Підійди, діткнися й оглянь знаки від цвяхів!* Простягни твою руку й торкнись мого боку і не будь невірний,* але з вірою проповідуй моє воскресіння з мертвих!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воскресіння твого, Господи,* як твої учні зібралися разом і двері були замкнені,* ти став посеред них, подаючи їм мир.* Повірив теж Тома, побачивши твої руки й бік,* і визнав тебе Господом і Богом,* що спасає тих, які уповають на тебе,* Людинолюбче.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Невірство зродило упевнену віру,* бо Тома сказав: – Як не побачу, не повірю!* Коли ж він діткнувся боку, прославив Воплоченого як Сина Божого;* пізнавши ж того, хто страждав тілом,* визнав за воскреслого Бога і врочисто заявив:* Господь мій і Бог мій! Слава тобі!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Похвали, Єрусалиме, Господа,* хвали Бога твого, Сіоне.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Сіно торкнулось вогню і не згоріло!* Бо Тома, немов у вогонь, вклав руку в бік Ісуса Христа Бога* і не згорів від дотику, але, зворушений,* змінив душевне невірство на несхитну віру* і щиро кликнув з глибин душі: Ти мій Владика і Бог,* воскреслий з мертвих! Слава тобі!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укріпив засуви брам твоїх* і благословив синів твоїх посеред тебе.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Іван, схилившись на груди Слова,* виніс звідтіль проникливий погляд у глибини богослов'я,* а Тома, вдостоївшись діткнутись боку,* сподобився навчити нас речей таємних;* давши цим ясне свідчення про його воскресіння, закликав:* Господь мій і Бог мій! Слава тобі!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безприкладне багатство милосердя твого, Людинолюбче!* Ти довго терпів, коли мучителі били тебе по щоках,* апостол доторкався до тебе,* недовірки ж тебе на всі і лади випитували:* Як ти воплотився?* Як ти, Безгрішний, розіп'явся?* Навчи і нас, як Тому, щоб ми закликали до тебе:* Господь мій і Бог мій! Слава тобі!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1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1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1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 зі священиками цей тропар співається тричі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учнів, що, ховаючись зі страху перед юдеями,* зібралися на Сіоні,* увійшов ти, Милосердний, через замкнені двері* і став посеред них, сповняючи їх радістю.* Ти показав свої руки й рани свого пречистого боку,* кажучи невіруючому учневі: Простягни руку твою й узнай:* Я – той самий, що за тебе страждав.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життя явився ти, Христе,* при замкнених дверях своїм учням* і показав їм свій бік, руки й ноги, утверджуючи віру в своє воскресіння з гробу.* Але не було тоді Томи, який сказав:* Як не побачу його, то й не повірю у слова ваші.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що ради нас зійшов до аду* і з собою всіх воскресив.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зломив він мідні брами, і розбив залізні затвори.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вивів ти нас із темряви і смертної тіні.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Встав, немов зі сну, Господь і поразив своїх ворогів.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Хай воскресне Бог, і розбіжаться вороги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мій бік і рани від цвяхів,* невже ж не віриш, Томо, у моє воскресіння?* – сказав Господь, воскреснувши з гробу* і з'являючись невимовно апостолам.* Тож Близнюк повірив і закликав до Творця:* Ти мій Бог і Господь!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147 (г. 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Прослав, Єрусалиме, Господа,* хвали Бога твого, Сіоне.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укріпив засуви брам твоїх.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одинадцять учнів пішли в Галилею на гору, куди їм Ісус призначив. Побачивши його, вони вклонилися йому; а деякі сумнівалися. Ісус же приступив і промовив до них: “Дана мені всяка влада на небі й на землі. Ідіть, отже, і зробіть учнями всі народи: христячи їх в ім'я Отця і Сина і Святого Духа; навчаючи їх берегти все, що я вам заповідав. Отож я з вами по всі дні аж до кінця віку”.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116 зач.; 28, 16-20.)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Терентія, Помпія і тих, що з ними,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2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8255000</wp:posOffset>
                </wp:positionV>
                <wp:extent cx="5088890" cy="5397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807905" y="3759363"/>
                          <a:ext cx="5076190" cy="41275"/>
                        </a:xfrm>
                        <a:custGeom>
                          <a:rect b="b" l="l" r="r" t="t"/>
                          <a:pathLst>
                            <a:path extrusionOk="0" h="41275" w="5076190">
                              <a:moveTo>
                                <a:pt x="0" y="0"/>
                              </a:moveTo>
                              <a:lnTo>
                                <a:pt x="5076190" y="4127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8255000</wp:posOffset>
                </wp:positionV>
                <wp:extent cx="5088890" cy="5397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8890" cy="53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Людинолюбче.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Людинолюбець.</w:t>
      </w:r>
    </w:p>
    <w:p w:rsidR="00000000" w:rsidDel="00000000" w:rsidP="00000000" w:rsidRDefault="00000000" w:rsidRPr="00000000" w14:paraId="000002B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-253999</wp:posOffset>
                </wp:positionV>
                <wp:extent cx="5407010" cy="7618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650108" y="3749520"/>
                          <a:ext cx="5391785" cy="60960"/>
                        </a:xfrm>
                        <a:custGeom>
                          <a:rect b="b" l="l" r="r" t="t"/>
                          <a:pathLst>
                            <a:path extrusionOk="0" h="60960" w="5391785">
                              <a:moveTo>
                                <a:pt x="0" y="0"/>
                              </a:moveTo>
                              <a:lnTo>
                                <a:pt x="5391785" y="6096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-253999</wp:posOffset>
                </wp:positionV>
                <wp:extent cx="5407010" cy="7618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7010" cy="761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7175500</wp:posOffset>
                </wp:positionH>
                <wp:positionV relativeFrom="paragraph">
                  <wp:posOffset>8229600</wp:posOffset>
                </wp:positionV>
                <wp:extent cx="5375275" cy="539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664713" y="3759363"/>
                          <a:ext cx="5362575" cy="41275"/>
                        </a:xfrm>
                        <a:custGeom>
                          <a:rect b="b" l="l" r="r" t="t"/>
                          <a:pathLst>
                            <a:path extrusionOk="0" h="41275" w="5362575">
                              <a:moveTo>
                                <a:pt x="0" y="0"/>
                              </a:moveTo>
                              <a:lnTo>
                                <a:pt x="5362575" y="4127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7175500</wp:posOffset>
                </wp:positionH>
                <wp:positionV relativeFrom="paragraph">
                  <wp:posOffset>8229600</wp:posOffset>
                </wp:positionV>
                <wp:extent cx="5375275" cy="539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5275" cy="53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Людинолюбче,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-279399</wp:posOffset>
                </wp:positionV>
                <wp:extent cx="5426035" cy="9203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642170" y="3743170"/>
                          <a:ext cx="5407660" cy="73660"/>
                        </a:xfrm>
                        <a:custGeom>
                          <a:rect b="b" l="l" r="r" t="t"/>
                          <a:pathLst>
                            <a:path extrusionOk="0" h="73660" w="5407660">
                              <a:moveTo>
                                <a:pt x="0" y="0"/>
                              </a:moveTo>
                              <a:lnTo>
                                <a:pt x="5407660" y="7366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-279399</wp:posOffset>
                </wp:positionV>
                <wp:extent cx="5426035" cy="9203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6035" cy="920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8229600</wp:posOffset>
                </wp:positionV>
                <wp:extent cx="5088890" cy="5397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807905" y="3759363"/>
                          <a:ext cx="5076190" cy="41275"/>
                        </a:xfrm>
                        <a:custGeom>
                          <a:rect b="b" l="l" r="r" t="t"/>
                          <a:pathLst>
                            <a:path extrusionOk="0" h="41275" w="5076190">
                              <a:moveTo>
                                <a:pt x="0" y="0"/>
                              </a:moveTo>
                              <a:lnTo>
                                <a:pt x="5076190" y="4127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7162800</wp:posOffset>
                </wp:positionH>
                <wp:positionV relativeFrom="paragraph">
                  <wp:posOffset>8229600</wp:posOffset>
                </wp:positionV>
                <wp:extent cx="5088890" cy="53975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8890" cy="53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того, що вивів з аду людину, і дарував нам воскресіння.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пресвітлу свічу і Матір Божу,* пречудну славу і вищу від усіх створінь,* піснями величаємо.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піснях звеличуємо, Христе,* твій пресвітлий день і пресвітлу благодать,* бо в ньому ти з'явився своїм учням у прекрасному вигляді.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піснях величаємо тебе,* бо твого боку торкнулася тілесна рука,* яку ти не спалив духовним вогнем свого божественного єства.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Хоч ми власними очима не бачили,* коли ти, Христе, як Бог, воскрес із гробу,* однак ми в це віримо цілим серцем* і тебе піснями величаємо.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пахне весною і нове створіння радіє.* Сьогодні падуть з дверей замки* і невірний Тома вдруге кличе:* Господь і Бог мій!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Преелавні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славним твоїм, Життєдавче, воскресінням з гробу* не порушив ти, Христе, гробних печатей,* так при замкнених дверях увійшов ти* до славних своїх апостолів,* утішаючи їх і даючи їм духа вірности,* із своєї безмірної милости.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славним твоїм, Життєдавче, воскресінням з гробу* не порушив ти, Христе, гробних печатей,* так при замкнених дверях увійшов ти* до славних своїх апостолів,* утішаючи їх і даючи їм духа вірности,* із своєї безмірної милости.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з'явився своїм учням,* Тома – Близнюк, не прийшов був,* тому й не вірив у твоє воскресіння,* а тим, що тебе бачили, заявив:* Якщо не вкладу моїх пальців у його бік* і в рани від цвяхів,* не повірю, що він воскрес.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бажаєш, то діткнися!* – відповів Христос Томі.* – Вклади твою руку й узнай,* що маю я кості і земне тіло,* і не будь невірним,* але повір разом з іншими!* Він же кликнув: Ти Бог мій і Господь!* Слава твоєму воскресінню!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Восьмого дня по твоїм воскресінні,* Ісусе Царю, єдинородне Слово Отця,* з'явився ти при замкнених дверях своїм учням,* подаючи їм свій мир;* а невіруючому учневі показав ти свої рани:* Підійди, діткнися рук і ніг, і нетлінного мого боку!* А він, увірувавши, закликав до тебе:* Господь мій і Бог мій! Слава тобі!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3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9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+7yGeiYGNpUQ+72YDZ41hKz4e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gAciExX0tSY1Q0eldJZXpOZXhCRWhMTlB2OEZhUklQLWM5V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2025-04-21T18:53:00Z</dcterms:created>
  <dc:creator>о.Володимир</dc:creator>
</cp:coreProperties>
</file>