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Серпень 18, Неділя</w:t>
      </w:r>
    </w:p>
    <w:p>
      <w:r>
        <w:rPr>
          <w:rFonts w:ascii="Times New Roman" w:hAnsi="Times New Roman"/>
          <w:sz w:val="24"/>
        </w:rPr>
        <w:t>Неділя 8-ма по Зісланні Святого Духа. 🕂 Спомин освяч. Патріаршого собору Воскресіння Христового в Києві Свв. мчч. Флора й Лавра</w:t>
      </w:r>
    </w:p>
    <w:p w:rsidR="00000000" w:rsidDel="00000000" w:rsidP="00000000" w:rsidRDefault="00000000" w:rsidRPr="00000000" w14:paraId="00000003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 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 муж, – алилуя – що за радою безбожних не ходить.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Господь дбає про путь праведних,* а путь безбожних загине.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Служіте Господеві в страсі* і радуйтеся у тремтінні.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 всі,* що на нього надіються.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Господи,* спаси мене, мій Боже.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спасіння;* і на твій народ – благословення твоє.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B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4.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</w:t>
      </w:r>
      <w:r>
        <w:rPr>
          <w:rFonts w:ascii="Times New Roman" w:hAnsi="Times New Roman"/>
          <w:b/>
          <w:color w:val="000000"/>
          <w:sz w:val="24"/>
        </w:rPr>
        <w:t xml:space="preserve">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Постав, Господи, моїм устам сторожу,* до дверей губ моїх – варту!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Животворному твоєму хрестові* безперестанно поклоняючись, Христе Боже,* славимо твоє на третій день воскресіння.* Бо ним ти, Всесильний, обновив наднищену людську природу* і відновив нам вхід до Неба,* як єдиний добрий і чоловіколюбець.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Спасе, знищив кару за непослух щодо дерева,* бо добровільно дав себе прибити на хреснім дереві* і, як всесильний, зійшовши в ад,* як Бог, розірвав ти смертні окови.* Тому й поклоняємось твоєму з мертвих воскресінню, радісно кличучи:* Всесильний Господи, – слава тобі!</w:t>
      </w:r>
    </w:p>
    <w:p w:rsidR="00000000" w:rsidDel="00000000" w:rsidP="00000000" w:rsidRDefault="00000000" w:rsidRPr="00000000" w14:paraId="0000009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глибин взиваю до тебе, Господи,* Господи, почуй мій голос.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Брами адові знищив ти, Господи,* і твоєю смертю здолав царство смерти,* людський же рід ти визволив з тлінности,* дарувавши світові життя і нетлінність,* і велику милість.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Нехай будуть твої вуха уважні,* до голосу благання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люди, оспівуймо* Спасове на третій день воскресіння,* яким ми визволилися з міцних адових оковів,* і всі прийняли нетлінність і життя, взиваючи:* Ти, що розп'явся і був похований та й воскрес,* спаси нас твоїм воскресінням, єдиний Чоловіколюбче!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2, подібний: Якими </w:t>
      </w:r>
      <w:r>
        <w:rPr>
          <w:rFonts w:ascii="Times New Roman" w:hAnsi="Times New Roman"/>
          <w:i/>
          <w:color w:val="FF0000"/>
          <w:sz w:val="24"/>
          <w:highlight w:val="white"/>
        </w:rPr>
        <w:t>прехвальними</w:t>
      </w:r>
      <w:r>
        <w:rPr>
          <w:rFonts w:ascii="Times New Roman" w:hAnsi="Times New Roman"/>
          <w:i/>
          <w:color w:val="FF0000"/>
          <w:sz w:val="24"/>
          <w:highlight w:val="white"/>
        </w:rPr>
        <w:t xml:space="preserve">): </w:t>
      </w:r>
      <w:r>
        <w:rPr>
          <w:rFonts w:ascii="Times New Roman" w:hAnsi="Times New Roman"/>
          <w:sz w:val="24"/>
        </w:rPr>
        <w:t>Яки́ми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недосто́йними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уста́ми</w:t>
      </w:r>
      <w:r>
        <w:rPr>
          <w:rFonts w:ascii="Times New Roman" w:hAnsi="Times New Roman"/>
          <w:sz w:val="24"/>
        </w:rPr>
        <w:t xml:space="preserve"> ублажимо́ </w:t>
      </w:r>
      <w:r>
        <w:rPr>
          <w:rFonts w:ascii="Times New Roman" w:hAnsi="Times New Roman"/>
          <w:sz w:val="24"/>
        </w:rPr>
        <w:t>Богоро́дицю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чесні́шу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творі́ння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святі́шу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спра́вді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херуви́мів</w:t>
      </w:r>
      <w:r>
        <w:rPr>
          <w:rFonts w:ascii="Times New Roman" w:hAnsi="Times New Roman"/>
          <w:sz w:val="24"/>
        </w:rPr>
        <w:t xml:space="preserve"> та всіх </w:t>
      </w:r>
      <w:r>
        <w:rPr>
          <w:rFonts w:ascii="Times New Roman" w:hAnsi="Times New Roman"/>
          <w:sz w:val="24"/>
        </w:rPr>
        <w:t>а́нг</w:t>
      </w:r>
      <w:r>
        <w:rPr>
          <w:rFonts w:ascii="Times New Roman" w:hAnsi="Times New Roman"/>
          <w:sz w:val="24"/>
        </w:rPr>
        <w:t>елів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престо́л</w:t>
      </w:r>
      <w:r>
        <w:rPr>
          <w:rFonts w:ascii="Times New Roman" w:hAnsi="Times New Roman"/>
          <w:sz w:val="24"/>
        </w:rPr>
        <w:t xml:space="preserve"> Царя́ </w:t>
      </w:r>
      <w:r>
        <w:rPr>
          <w:rFonts w:ascii="Times New Roman" w:hAnsi="Times New Roman"/>
          <w:sz w:val="24"/>
        </w:rPr>
        <w:t>непохи́тний</w:t>
      </w:r>
      <w:r>
        <w:rPr>
          <w:rFonts w:ascii="Times New Roman" w:hAnsi="Times New Roman"/>
          <w:sz w:val="24"/>
        </w:rPr>
        <w:t xml:space="preserve">, дім, у </w:t>
      </w:r>
      <w:r>
        <w:rPr>
          <w:rFonts w:ascii="Times New Roman" w:hAnsi="Times New Roman"/>
          <w:sz w:val="24"/>
        </w:rPr>
        <w:t>яко́му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осели́вся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Всеви́шній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святи́ню</w:t>
      </w:r>
      <w:r>
        <w:rPr>
          <w:rFonts w:ascii="Times New Roman" w:hAnsi="Times New Roman"/>
          <w:sz w:val="24"/>
        </w:rPr>
        <w:t xml:space="preserve">, що подає́ </w:t>
      </w:r>
      <w:r>
        <w:rPr>
          <w:rFonts w:ascii="Times New Roman" w:hAnsi="Times New Roman"/>
          <w:sz w:val="24"/>
        </w:rPr>
        <w:t>ві́рним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боже́ственній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па́м’яті</w:t>
      </w:r>
      <w:r>
        <w:rPr>
          <w:rFonts w:ascii="Times New Roman" w:hAnsi="Times New Roman"/>
          <w:sz w:val="24"/>
        </w:rPr>
        <w:t xml:space="preserve"> Її́ </w:t>
      </w:r>
      <w:r>
        <w:rPr>
          <w:rFonts w:ascii="Times New Roman" w:hAnsi="Times New Roman"/>
          <w:sz w:val="24"/>
        </w:rPr>
        <w:t>преще́дро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>?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Які́ страшні́ пісні́ принесли́ тоді́ Тобі́, </w:t>
      </w:r>
      <w:r>
        <w:rPr>
          <w:rFonts w:ascii="Times New Roman" w:hAnsi="Times New Roman"/>
          <w:sz w:val="24"/>
        </w:rPr>
        <w:t>Ді́во</w:t>
      </w:r>
      <w:r>
        <w:rPr>
          <w:rFonts w:ascii="Times New Roman" w:hAnsi="Times New Roman"/>
          <w:sz w:val="24"/>
        </w:rPr>
        <w:t xml:space="preserve">, стоячи́ </w:t>
      </w:r>
      <w:r>
        <w:rPr>
          <w:rFonts w:ascii="Times New Roman" w:hAnsi="Times New Roman"/>
          <w:sz w:val="24"/>
        </w:rPr>
        <w:t>довкру́г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о́дра</w:t>
      </w:r>
      <w:r>
        <w:rPr>
          <w:rFonts w:ascii="Times New Roman" w:hAnsi="Times New Roman"/>
          <w:sz w:val="24"/>
        </w:rPr>
        <w:t xml:space="preserve"> Тво</w:t>
      </w:r>
      <w:r>
        <w:rPr>
          <w:rFonts w:ascii="Times New Roman" w:hAnsi="Times New Roman"/>
          <w:sz w:val="24"/>
        </w:rPr>
        <w:t xml:space="preserve">го́, всі </w:t>
      </w:r>
      <w:r>
        <w:rPr>
          <w:rFonts w:ascii="Times New Roman" w:hAnsi="Times New Roman"/>
          <w:sz w:val="24"/>
        </w:rPr>
        <w:t>апо́столи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Сло́ва</w:t>
      </w:r>
      <w:r>
        <w:rPr>
          <w:rFonts w:ascii="Times New Roman" w:hAnsi="Times New Roman"/>
          <w:sz w:val="24"/>
        </w:rPr>
        <w:t xml:space="preserve"> і з </w:t>
      </w:r>
      <w:r>
        <w:rPr>
          <w:rFonts w:ascii="Times New Roman" w:hAnsi="Times New Roman"/>
          <w:sz w:val="24"/>
        </w:rPr>
        <w:t>жа́хом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взива́ли</w:t>
      </w:r>
      <w:r>
        <w:rPr>
          <w:rFonts w:ascii="Times New Roman" w:hAnsi="Times New Roman"/>
          <w:sz w:val="24"/>
        </w:rPr>
        <w:t>: «</w:t>
      </w:r>
      <w:r>
        <w:rPr>
          <w:rFonts w:ascii="Times New Roman" w:hAnsi="Times New Roman"/>
          <w:sz w:val="24"/>
        </w:rPr>
        <w:t>Відхо́дить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пала́та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підно́ситься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Киво́т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освя́чення</w:t>
      </w:r>
      <w:r>
        <w:rPr>
          <w:rFonts w:ascii="Times New Roman" w:hAnsi="Times New Roman"/>
          <w:sz w:val="24"/>
        </w:rPr>
        <w:t xml:space="preserve">! </w:t>
      </w:r>
      <w:r>
        <w:rPr>
          <w:rFonts w:ascii="Times New Roman" w:hAnsi="Times New Roman"/>
          <w:sz w:val="24"/>
        </w:rPr>
        <w:t>Бра́ми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піднімі́теся</w:t>
      </w:r>
      <w:r>
        <w:rPr>
          <w:rFonts w:ascii="Times New Roman" w:hAnsi="Times New Roman"/>
          <w:sz w:val="24"/>
        </w:rPr>
        <w:t xml:space="preserve">: хай </w:t>
      </w:r>
      <w:r>
        <w:rPr>
          <w:rFonts w:ascii="Times New Roman" w:hAnsi="Times New Roman"/>
          <w:sz w:val="24"/>
        </w:rPr>
        <w:t>Бо́жа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Бра́ма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вві́йде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ра́дість</w:t>
      </w:r>
      <w:r>
        <w:rPr>
          <w:rFonts w:ascii="Times New Roman" w:hAnsi="Times New Roman"/>
          <w:sz w:val="24"/>
        </w:rPr>
        <w:t xml:space="preserve">, для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безнаста́нно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ми́лости</w:t>
      </w:r>
      <w:r>
        <w:rPr>
          <w:rFonts w:ascii="Times New Roman" w:hAnsi="Times New Roman"/>
          <w:sz w:val="24"/>
        </w:rPr>
        <w:t>!»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Які́ </w:t>
      </w:r>
      <w:r>
        <w:rPr>
          <w:rFonts w:ascii="Times New Roman" w:hAnsi="Times New Roman"/>
          <w:sz w:val="24"/>
        </w:rPr>
        <w:t>духо́вні</w:t>
      </w:r>
      <w:r>
        <w:rPr>
          <w:rFonts w:ascii="Times New Roman" w:hAnsi="Times New Roman"/>
          <w:sz w:val="24"/>
        </w:rPr>
        <w:t xml:space="preserve"> пісні́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принесе́м</w:t>
      </w:r>
      <w:r>
        <w:rPr>
          <w:rFonts w:ascii="Times New Roman" w:hAnsi="Times New Roman"/>
          <w:sz w:val="24"/>
        </w:rPr>
        <w:t>о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Всесвята́я</w:t>
      </w:r>
      <w:r>
        <w:rPr>
          <w:rFonts w:ascii="Times New Roman" w:hAnsi="Times New Roman"/>
          <w:sz w:val="24"/>
        </w:rPr>
        <w:t xml:space="preserve">? </w:t>
      </w:r>
      <w:r>
        <w:rPr>
          <w:rFonts w:ascii="Times New Roman" w:hAnsi="Times New Roman"/>
          <w:sz w:val="24"/>
        </w:rPr>
        <w:t>Безсме́ртним</w:t>
      </w:r>
      <w:r>
        <w:rPr>
          <w:rFonts w:ascii="Times New Roman" w:hAnsi="Times New Roman"/>
          <w:sz w:val="24"/>
        </w:rPr>
        <w:t xml:space="preserve"> бо </w:t>
      </w:r>
      <w:r>
        <w:rPr>
          <w:rFonts w:ascii="Times New Roman" w:hAnsi="Times New Roman"/>
          <w:sz w:val="24"/>
        </w:rPr>
        <w:t>успе́нням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Ти весь світ </w:t>
      </w:r>
      <w:r>
        <w:rPr>
          <w:rFonts w:ascii="Times New Roman" w:hAnsi="Times New Roman"/>
          <w:sz w:val="24"/>
        </w:rPr>
        <w:t>освяти́ла</w:t>
      </w:r>
      <w:r>
        <w:rPr>
          <w:rFonts w:ascii="Times New Roman" w:hAnsi="Times New Roman"/>
          <w:sz w:val="24"/>
        </w:rPr>
        <w:t xml:space="preserve"> і до </w:t>
      </w:r>
      <w:r>
        <w:rPr>
          <w:rFonts w:ascii="Times New Roman" w:hAnsi="Times New Roman"/>
          <w:sz w:val="24"/>
        </w:rPr>
        <w:t>Надсві́тніх</w:t>
      </w:r>
      <w:r>
        <w:rPr>
          <w:rFonts w:ascii="Times New Roman" w:hAnsi="Times New Roman"/>
          <w:sz w:val="24"/>
        </w:rPr>
        <w:t xml:space="preserve"> перейшла́ – </w:t>
      </w:r>
      <w:r>
        <w:rPr>
          <w:rFonts w:ascii="Times New Roman" w:hAnsi="Times New Roman"/>
          <w:sz w:val="24"/>
        </w:rPr>
        <w:t>спогляда́ти</w:t>
      </w:r>
      <w:r>
        <w:rPr>
          <w:rFonts w:ascii="Times New Roman" w:hAnsi="Times New Roman"/>
          <w:sz w:val="24"/>
        </w:rPr>
        <w:t xml:space="preserve"> красу́ </w:t>
      </w:r>
      <w:r>
        <w:rPr>
          <w:rFonts w:ascii="Times New Roman" w:hAnsi="Times New Roman"/>
          <w:sz w:val="24"/>
        </w:rPr>
        <w:t>Вседержи́теля</w:t>
      </w:r>
      <w:r>
        <w:rPr>
          <w:rFonts w:ascii="Times New Roman" w:hAnsi="Times New Roman"/>
          <w:sz w:val="24"/>
        </w:rPr>
        <w:t xml:space="preserve"> і з Ним як </w:t>
      </w:r>
      <w:r>
        <w:rPr>
          <w:rFonts w:ascii="Times New Roman" w:hAnsi="Times New Roman"/>
          <w:sz w:val="24"/>
        </w:rPr>
        <w:t>Ма́тір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раді́ти</w:t>
      </w:r>
      <w:r>
        <w:rPr>
          <w:rFonts w:ascii="Times New Roman" w:hAnsi="Times New Roman"/>
          <w:sz w:val="24"/>
        </w:rPr>
        <w:t xml:space="preserve"> – в </w:t>
      </w:r>
      <w:r>
        <w:rPr>
          <w:rFonts w:ascii="Times New Roman" w:hAnsi="Times New Roman"/>
          <w:sz w:val="24"/>
        </w:rPr>
        <w:t>су́проводі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списоно́сних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а́нгельських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чи́нів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Чи́стая</w:t>
      </w:r>
      <w:r>
        <w:rPr>
          <w:rFonts w:ascii="Times New Roman" w:hAnsi="Times New Roman"/>
          <w:sz w:val="24"/>
        </w:rPr>
        <w:t xml:space="preserve">, і душ </w:t>
      </w:r>
      <w:r>
        <w:rPr>
          <w:rFonts w:ascii="Times New Roman" w:hAnsi="Times New Roman"/>
          <w:sz w:val="24"/>
        </w:rPr>
        <w:t>пра́ведників</w:t>
      </w:r>
      <w:r>
        <w:rPr>
          <w:rFonts w:ascii="Times New Roman" w:hAnsi="Times New Roman"/>
          <w:sz w:val="24"/>
        </w:rPr>
        <w:t xml:space="preserve">, з </w:t>
      </w:r>
      <w:r>
        <w:rPr>
          <w:rFonts w:ascii="Times New Roman" w:hAnsi="Times New Roman"/>
          <w:sz w:val="24"/>
        </w:rPr>
        <w:t>яки́ми</w:t>
      </w:r>
      <w:r>
        <w:rPr>
          <w:rFonts w:ascii="Times New Roman" w:hAnsi="Times New Roman"/>
          <w:sz w:val="24"/>
        </w:rPr>
        <w:t xml:space="preserve"> прос</w:t>
      </w:r>
      <w:r>
        <w:rPr>
          <w:rFonts w:ascii="Times New Roman" w:hAnsi="Times New Roman"/>
          <w:sz w:val="24"/>
        </w:rPr>
        <w:t xml:space="preserve">и́ для нас </w:t>
      </w:r>
      <w:r>
        <w:rPr>
          <w:rFonts w:ascii="Times New Roman" w:hAnsi="Times New Roman"/>
          <w:sz w:val="24"/>
        </w:rPr>
        <w:t>ми́ру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ми́лости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FF0000"/>
          <w:sz w:val="24"/>
          <w:highlight w:val="white"/>
        </w:rPr>
        <w:t>Інші стихири.</w:t>
      </w:r>
    </w:p>
    <w:p w:rsidR="00000000" w:rsidDel="00000000" w:rsidP="00000000" w:rsidRDefault="00000000" w:rsidRPr="00000000" w14:paraId="000000A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4, подібний: Дав Ти як знамено): </w:t>
      </w:r>
      <w:r>
        <w:rPr>
          <w:rFonts w:ascii="Times New Roman" w:hAnsi="Times New Roman"/>
          <w:sz w:val="24"/>
          <w:highlight w:val="white"/>
        </w:rPr>
        <w:t>Ка́мені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предоскона́лі</w:t>
      </w:r>
      <w:r>
        <w:rPr>
          <w:rFonts w:ascii="Times New Roman" w:hAnsi="Times New Roman"/>
          <w:sz w:val="24"/>
          <w:highlight w:val="white"/>
        </w:rPr>
        <w:t xml:space="preserve">, * </w:t>
      </w:r>
      <w:r>
        <w:rPr>
          <w:rFonts w:ascii="Times New Roman" w:hAnsi="Times New Roman"/>
          <w:sz w:val="24"/>
          <w:highlight w:val="white"/>
        </w:rPr>
        <w:t>му́чеництвом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ви́січені</w:t>
      </w:r>
      <w:r>
        <w:rPr>
          <w:rFonts w:ascii="Times New Roman" w:hAnsi="Times New Roman"/>
          <w:sz w:val="24"/>
          <w:highlight w:val="white"/>
        </w:rPr>
        <w:t xml:space="preserve"> * і </w:t>
      </w:r>
      <w:r>
        <w:rPr>
          <w:rFonts w:ascii="Times New Roman" w:hAnsi="Times New Roman"/>
          <w:sz w:val="24"/>
          <w:highlight w:val="white"/>
        </w:rPr>
        <w:t>ка́рами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ви́тесані</w:t>
      </w:r>
      <w:r>
        <w:rPr>
          <w:rFonts w:ascii="Times New Roman" w:hAnsi="Times New Roman"/>
          <w:sz w:val="24"/>
          <w:highlight w:val="white"/>
        </w:rPr>
        <w:t xml:space="preserve"> * – </w:t>
      </w:r>
      <w:r>
        <w:rPr>
          <w:rFonts w:ascii="Times New Roman" w:hAnsi="Times New Roman"/>
          <w:sz w:val="24"/>
          <w:highlight w:val="white"/>
        </w:rPr>
        <w:t>таки́ми</w:t>
      </w:r>
      <w:r>
        <w:rPr>
          <w:rFonts w:ascii="Times New Roman" w:hAnsi="Times New Roman"/>
          <w:sz w:val="24"/>
          <w:highlight w:val="white"/>
        </w:rPr>
        <w:t xml:space="preserve">, святі́, </w:t>
      </w:r>
      <w:r>
        <w:rPr>
          <w:rFonts w:ascii="Times New Roman" w:hAnsi="Times New Roman"/>
          <w:sz w:val="24"/>
          <w:highlight w:val="white"/>
        </w:rPr>
        <w:t>яви́вшись</w:t>
      </w:r>
      <w:r>
        <w:rPr>
          <w:rFonts w:ascii="Times New Roman" w:hAnsi="Times New Roman"/>
          <w:sz w:val="24"/>
          <w:highlight w:val="white"/>
        </w:rPr>
        <w:t xml:space="preserve">, * ви </w:t>
      </w:r>
      <w:r>
        <w:rPr>
          <w:rFonts w:ascii="Times New Roman" w:hAnsi="Times New Roman"/>
          <w:sz w:val="24"/>
          <w:highlight w:val="white"/>
        </w:rPr>
        <w:t>воздви́глися</w:t>
      </w:r>
      <w:r>
        <w:rPr>
          <w:rFonts w:ascii="Times New Roman" w:hAnsi="Times New Roman"/>
          <w:sz w:val="24"/>
          <w:highlight w:val="white"/>
        </w:rPr>
        <w:t xml:space="preserve"> у </w:t>
      </w:r>
      <w:r>
        <w:rPr>
          <w:rFonts w:ascii="Times New Roman" w:hAnsi="Times New Roman"/>
          <w:sz w:val="24"/>
          <w:highlight w:val="white"/>
        </w:rPr>
        <w:t>Це́ркву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Бо́жу</w:t>
      </w:r>
      <w:r>
        <w:rPr>
          <w:rFonts w:ascii="Times New Roman" w:hAnsi="Times New Roman"/>
          <w:sz w:val="24"/>
          <w:highlight w:val="white"/>
        </w:rPr>
        <w:t xml:space="preserve"> * і </w:t>
      </w:r>
      <w:r>
        <w:rPr>
          <w:rFonts w:ascii="Times New Roman" w:hAnsi="Times New Roman"/>
          <w:sz w:val="24"/>
          <w:highlight w:val="white"/>
        </w:rPr>
        <w:t>і́дольські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хра́ми</w:t>
      </w:r>
      <w:r>
        <w:rPr>
          <w:rFonts w:ascii="Times New Roman" w:hAnsi="Times New Roman"/>
          <w:sz w:val="24"/>
          <w:highlight w:val="white"/>
        </w:rPr>
        <w:t xml:space="preserve"> та </w:t>
      </w:r>
      <w:r>
        <w:rPr>
          <w:rFonts w:ascii="Times New Roman" w:hAnsi="Times New Roman"/>
          <w:sz w:val="24"/>
          <w:highlight w:val="white"/>
        </w:rPr>
        <w:t>святи́лища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пове́ргли</w:t>
      </w:r>
      <w:r>
        <w:rPr>
          <w:rFonts w:ascii="Times New Roman" w:hAnsi="Times New Roman"/>
          <w:sz w:val="24"/>
          <w:highlight w:val="white"/>
        </w:rPr>
        <w:t xml:space="preserve"> на </w:t>
      </w:r>
      <w:r>
        <w:rPr>
          <w:rFonts w:ascii="Times New Roman" w:hAnsi="Times New Roman"/>
          <w:sz w:val="24"/>
          <w:highlight w:val="white"/>
        </w:rPr>
        <w:t>зе́млю</w:t>
      </w:r>
      <w:r>
        <w:rPr>
          <w:rFonts w:ascii="Times New Roman" w:hAnsi="Times New Roman"/>
          <w:sz w:val="24"/>
          <w:highlight w:val="white"/>
        </w:rPr>
        <w:t xml:space="preserve">. * Вас </w:t>
      </w:r>
      <w:r>
        <w:rPr>
          <w:rFonts w:ascii="Times New Roman" w:hAnsi="Times New Roman"/>
          <w:sz w:val="24"/>
          <w:highlight w:val="white"/>
        </w:rPr>
        <w:t>ублажа́ємо</w:t>
      </w:r>
      <w:r>
        <w:rPr>
          <w:rFonts w:ascii="Times New Roman" w:hAnsi="Times New Roman"/>
          <w:sz w:val="24"/>
          <w:highlight w:val="white"/>
        </w:rPr>
        <w:t xml:space="preserve">, * як </w:t>
      </w:r>
      <w:r>
        <w:rPr>
          <w:rFonts w:ascii="Times New Roman" w:hAnsi="Times New Roman"/>
          <w:sz w:val="24"/>
          <w:highlight w:val="white"/>
        </w:rPr>
        <w:t>Ра́ю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жи́телів</w:t>
      </w:r>
      <w:r>
        <w:rPr>
          <w:rFonts w:ascii="Times New Roman" w:hAnsi="Times New Roman"/>
          <w:sz w:val="24"/>
          <w:highlight w:val="white"/>
        </w:rPr>
        <w:t xml:space="preserve">, * як </w:t>
      </w:r>
      <w:r>
        <w:rPr>
          <w:rFonts w:ascii="Times New Roman" w:hAnsi="Times New Roman"/>
          <w:sz w:val="24"/>
          <w:highlight w:val="white"/>
        </w:rPr>
        <w:t>Хра́му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Небе́сного</w:t>
      </w:r>
      <w:r>
        <w:rPr>
          <w:rFonts w:ascii="Times New Roman" w:hAnsi="Times New Roman"/>
          <w:sz w:val="24"/>
          <w:highlight w:val="white"/>
        </w:rPr>
        <w:t xml:space="preserve"> да</w:t>
      </w:r>
      <w:r>
        <w:rPr>
          <w:rFonts w:ascii="Times New Roman" w:hAnsi="Times New Roman"/>
          <w:sz w:val="24"/>
          <w:highlight w:val="white"/>
        </w:rPr>
        <w:t xml:space="preserve">ри́ </w:t>
      </w:r>
      <w:r>
        <w:rPr>
          <w:rFonts w:ascii="Times New Roman" w:hAnsi="Times New Roman"/>
          <w:sz w:val="24"/>
          <w:highlight w:val="white"/>
        </w:rPr>
        <w:t>жерто́вні</w:t>
      </w:r>
      <w:r>
        <w:rPr>
          <w:rFonts w:ascii="Times New Roman" w:hAnsi="Times New Roman"/>
          <w:sz w:val="24"/>
          <w:highlight w:val="white"/>
        </w:rPr>
        <w:t>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highlight w:val="white"/>
        </w:rPr>
        <w:t>Благода́ті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зачерпні́те</w:t>
      </w:r>
      <w:r>
        <w:rPr>
          <w:rFonts w:ascii="Times New Roman" w:hAnsi="Times New Roman"/>
          <w:sz w:val="24"/>
          <w:highlight w:val="white"/>
        </w:rPr>
        <w:t xml:space="preserve"> * і </w:t>
      </w:r>
      <w:r>
        <w:rPr>
          <w:rFonts w:ascii="Times New Roman" w:hAnsi="Times New Roman"/>
          <w:sz w:val="24"/>
          <w:highlight w:val="white"/>
        </w:rPr>
        <w:t>просві́чення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приймі́те</w:t>
      </w:r>
      <w:r>
        <w:rPr>
          <w:rFonts w:ascii="Times New Roman" w:hAnsi="Times New Roman"/>
          <w:sz w:val="24"/>
          <w:highlight w:val="white"/>
        </w:rPr>
        <w:t xml:space="preserve">, * </w:t>
      </w:r>
      <w:r>
        <w:rPr>
          <w:rFonts w:ascii="Times New Roman" w:hAnsi="Times New Roman"/>
          <w:sz w:val="24"/>
          <w:highlight w:val="white"/>
        </w:rPr>
        <w:t>весе́лість</w:t>
      </w:r>
      <w:r>
        <w:rPr>
          <w:rFonts w:ascii="Times New Roman" w:hAnsi="Times New Roman"/>
          <w:sz w:val="24"/>
          <w:highlight w:val="white"/>
        </w:rPr>
        <w:t xml:space="preserve"> і </w:t>
      </w:r>
      <w:r>
        <w:rPr>
          <w:rFonts w:ascii="Times New Roman" w:hAnsi="Times New Roman"/>
          <w:sz w:val="24"/>
          <w:highlight w:val="white"/>
        </w:rPr>
        <w:t>ми́лість</w:t>
      </w:r>
      <w:r>
        <w:rPr>
          <w:rFonts w:ascii="Times New Roman" w:hAnsi="Times New Roman"/>
          <w:sz w:val="24"/>
          <w:highlight w:val="white"/>
        </w:rPr>
        <w:t xml:space="preserve">, * ви, що </w:t>
      </w:r>
      <w:r>
        <w:rPr>
          <w:rFonts w:ascii="Times New Roman" w:hAnsi="Times New Roman"/>
          <w:sz w:val="24"/>
          <w:highlight w:val="white"/>
        </w:rPr>
        <w:t>торкну́лися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моще́й</w:t>
      </w:r>
      <w:r>
        <w:rPr>
          <w:rFonts w:ascii="Times New Roman" w:hAnsi="Times New Roman"/>
          <w:sz w:val="24"/>
          <w:highlight w:val="white"/>
        </w:rPr>
        <w:t xml:space="preserve"> * </w:t>
      </w:r>
      <w:r>
        <w:rPr>
          <w:rFonts w:ascii="Times New Roman" w:hAnsi="Times New Roman"/>
          <w:sz w:val="24"/>
          <w:highlight w:val="white"/>
        </w:rPr>
        <w:t>свяще́нних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му́чеників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Фло́ра</w:t>
      </w:r>
      <w:r>
        <w:rPr>
          <w:rFonts w:ascii="Times New Roman" w:hAnsi="Times New Roman"/>
          <w:sz w:val="24"/>
          <w:highlight w:val="white"/>
        </w:rPr>
        <w:t xml:space="preserve"> і </w:t>
      </w:r>
      <w:r>
        <w:rPr>
          <w:rFonts w:ascii="Times New Roman" w:hAnsi="Times New Roman"/>
          <w:sz w:val="24"/>
          <w:highlight w:val="white"/>
        </w:rPr>
        <w:t>Ла́вра</w:t>
      </w:r>
      <w:r>
        <w:rPr>
          <w:rFonts w:ascii="Times New Roman" w:hAnsi="Times New Roman"/>
          <w:sz w:val="24"/>
          <w:highlight w:val="white"/>
        </w:rPr>
        <w:t xml:space="preserve">, * з </w:t>
      </w:r>
      <w:r>
        <w:rPr>
          <w:rFonts w:ascii="Times New Roman" w:hAnsi="Times New Roman"/>
          <w:sz w:val="24"/>
          <w:highlight w:val="white"/>
        </w:rPr>
        <w:t>яки́х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го́йно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витіка́є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Боже́ственна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ді́я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зці́лень</w:t>
      </w:r>
      <w:r>
        <w:rPr>
          <w:rFonts w:ascii="Times New Roman" w:hAnsi="Times New Roman"/>
          <w:sz w:val="24"/>
          <w:highlight w:val="white"/>
        </w:rPr>
        <w:t xml:space="preserve">. * І їх, як </w:t>
      </w:r>
      <w:r>
        <w:rPr>
          <w:rFonts w:ascii="Times New Roman" w:hAnsi="Times New Roman"/>
          <w:sz w:val="24"/>
          <w:highlight w:val="white"/>
        </w:rPr>
        <w:t>Госпо́дніх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уго́дників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ублажа́ю</w:t>
      </w:r>
      <w:r>
        <w:rPr>
          <w:rFonts w:ascii="Times New Roman" w:hAnsi="Times New Roman"/>
          <w:sz w:val="24"/>
          <w:highlight w:val="white"/>
        </w:rPr>
        <w:t>чи</w:t>
      </w:r>
      <w:r>
        <w:rPr>
          <w:rFonts w:ascii="Times New Roman" w:hAnsi="Times New Roman"/>
          <w:sz w:val="24"/>
          <w:highlight w:val="white"/>
        </w:rPr>
        <w:t xml:space="preserve">, * </w:t>
      </w:r>
      <w:r>
        <w:rPr>
          <w:rFonts w:ascii="Times New Roman" w:hAnsi="Times New Roman"/>
          <w:sz w:val="24"/>
          <w:highlight w:val="white"/>
        </w:rPr>
        <w:t>горли́во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закли́чмо</w:t>
      </w:r>
      <w:r>
        <w:rPr>
          <w:rFonts w:ascii="Times New Roman" w:hAnsi="Times New Roman"/>
          <w:sz w:val="24"/>
          <w:highlight w:val="white"/>
        </w:rPr>
        <w:t xml:space="preserve">: * </w:t>
      </w:r>
      <w:r>
        <w:rPr>
          <w:rFonts w:ascii="Times New Roman" w:hAnsi="Times New Roman"/>
          <w:sz w:val="24"/>
          <w:highlight w:val="white"/>
        </w:rPr>
        <w:t>Бо́же</w:t>
      </w:r>
      <w:r>
        <w:rPr>
          <w:rFonts w:ascii="Times New Roman" w:hAnsi="Times New Roman"/>
          <w:sz w:val="24"/>
          <w:highlight w:val="white"/>
        </w:rPr>
        <w:t xml:space="preserve"> наш, </w:t>
      </w:r>
      <w:r>
        <w:rPr>
          <w:rFonts w:ascii="Times New Roman" w:hAnsi="Times New Roman"/>
          <w:sz w:val="24"/>
          <w:highlight w:val="white"/>
        </w:rPr>
        <w:t>сла́ва</w:t>
      </w:r>
      <w:r>
        <w:rPr>
          <w:rFonts w:ascii="Times New Roman" w:hAnsi="Times New Roman"/>
          <w:sz w:val="24"/>
          <w:highlight w:val="white"/>
        </w:rPr>
        <w:t xml:space="preserve"> Тобі́!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  <w:highlight w:val="white"/>
        </w:rPr>
        <w:t>Слава</w:t>
      </w:r>
      <w:r>
        <w:rPr>
          <w:rFonts w:ascii="Times New Roman" w:hAnsi="Times New Roman"/>
          <w:color w:val="333333"/>
          <w:sz w:val="24"/>
          <w:highlight w:val="white"/>
        </w:rPr>
        <w:t xml:space="preserve"> </w:t>
      </w: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2): </w:t>
      </w:r>
      <w:r>
        <w:rPr>
          <w:rFonts w:ascii="Times New Roman" w:hAnsi="Times New Roman"/>
          <w:sz w:val="24"/>
          <w:highlight w:val="white"/>
        </w:rPr>
        <w:t>Ревни́телі</w:t>
      </w:r>
      <w:r>
        <w:rPr>
          <w:rFonts w:ascii="Times New Roman" w:hAnsi="Times New Roman"/>
          <w:sz w:val="24"/>
          <w:highlight w:val="white"/>
        </w:rPr>
        <w:t xml:space="preserve"> святі́, * </w:t>
      </w:r>
      <w:r>
        <w:rPr>
          <w:rFonts w:ascii="Times New Roman" w:hAnsi="Times New Roman"/>
          <w:sz w:val="24"/>
          <w:highlight w:val="white"/>
        </w:rPr>
        <w:t>бра́ття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рі́дні</w:t>
      </w:r>
      <w:r>
        <w:rPr>
          <w:rFonts w:ascii="Times New Roman" w:hAnsi="Times New Roman"/>
          <w:sz w:val="24"/>
          <w:highlight w:val="white"/>
        </w:rPr>
        <w:t xml:space="preserve"> і </w:t>
      </w:r>
      <w:r>
        <w:rPr>
          <w:rFonts w:ascii="Times New Roman" w:hAnsi="Times New Roman"/>
          <w:sz w:val="24"/>
          <w:highlight w:val="white"/>
        </w:rPr>
        <w:t>Христо́ві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Фло́ре</w:t>
      </w:r>
      <w:r>
        <w:rPr>
          <w:rFonts w:ascii="Times New Roman" w:hAnsi="Times New Roman"/>
          <w:sz w:val="24"/>
          <w:highlight w:val="white"/>
        </w:rPr>
        <w:t xml:space="preserve"> і </w:t>
      </w:r>
      <w:r>
        <w:rPr>
          <w:rFonts w:ascii="Times New Roman" w:hAnsi="Times New Roman"/>
          <w:sz w:val="24"/>
          <w:highlight w:val="white"/>
        </w:rPr>
        <w:t>Ла́вре</w:t>
      </w:r>
      <w:r>
        <w:rPr>
          <w:rFonts w:ascii="Times New Roman" w:hAnsi="Times New Roman"/>
          <w:sz w:val="24"/>
          <w:highlight w:val="white"/>
        </w:rPr>
        <w:t xml:space="preserve">, * </w:t>
      </w:r>
      <w:r>
        <w:rPr>
          <w:rFonts w:ascii="Times New Roman" w:hAnsi="Times New Roman"/>
          <w:sz w:val="24"/>
          <w:highlight w:val="white"/>
        </w:rPr>
        <w:t>хвала́ми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досто́йними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вшано́вані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бу́дьте</w:t>
      </w:r>
      <w:r>
        <w:rPr>
          <w:rFonts w:ascii="Times New Roman" w:hAnsi="Times New Roman"/>
          <w:sz w:val="24"/>
          <w:highlight w:val="white"/>
        </w:rPr>
        <w:t xml:space="preserve">! * Ви бо, міцні́ в </w:t>
      </w:r>
      <w:r>
        <w:rPr>
          <w:rFonts w:ascii="Times New Roman" w:hAnsi="Times New Roman"/>
          <w:sz w:val="24"/>
          <w:highlight w:val="white"/>
        </w:rPr>
        <w:t>по́двизі</w:t>
      </w:r>
      <w:r>
        <w:rPr>
          <w:rFonts w:ascii="Times New Roman" w:hAnsi="Times New Roman"/>
          <w:sz w:val="24"/>
          <w:highlight w:val="white"/>
        </w:rPr>
        <w:t xml:space="preserve">, * за </w:t>
      </w:r>
      <w:r>
        <w:rPr>
          <w:rFonts w:ascii="Times New Roman" w:hAnsi="Times New Roman"/>
          <w:sz w:val="24"/>
          <w:highlight w:val="white"/>
        </w:rPr>
        <w:t>іспові́дання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Бо́га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жорсто́ко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постражда́вши</w:t>
      </w:r>
      <w:r>
        <w:rPr>
          <w:rFonts w:ascii="Times New Roman" w:hAnsi="Times New Roman"/>
          <w:sz w:val="24"/>
          <w:highlight w:val="white"/>
        </w:rPr>
        <w:t xml:space="preserve">, * здобули́ </w:t>
      </w:r>
      <w:r>
        <w:rPr>
          <w:rFonts w:ascii="Times New Roman" w:hAnsi="Times New Roman"/>
          <w:sz w:val="24"/>
          <w:highlight w:val="white"/>
        </w:rPr>
        <w:t>перемо́ги</w:t>
      </w:r>
      <w:r>
        <w:rPr>
          <w:rFonts w:ascii="Times New Roman" w:hAnsi="Times New Roman"/>
          <w:sz w:val="24"/>
          <w:highlight w:val="white"/>
        </w:rPr>
        <w:t xml:space="preserve"> вінці́. * Тому́ з </w:t>
      </w:r>
      <w:r>
        <w:rPr>
          <w:rFonts w:ascii="Times New Roman" w:hAnsi="Times New Roman"/>
          <w:sz w:val="24"/>
          <w:highlight w:val="white"/>
        </w:rPr>
        <w:t>а́нгелами</w:t>
      </w:r>
      <w:r>
        <w:rPr>
          <w:rFonts w:ascii="Times New Roman" w:hAnsi="Times New Roman"/>
          <w:sz w:val="24"/>
          <w:highlight w:val="white"/>
        </w:rPr>
        <w:t xml:space="preserve"> во </w:t>
      </w:r>
      <w:r>
        <w:rPr>
          <w:rFonts w:ascii="Times New Roman" w:hAnsi="Times New Roman"/>
          <w:sz w:val="24"/>
          <w:highlight w:val="white"/>
        </w:rPr>
        <w:t>ви́шніх</w:t>
      </w:r>
      <w:r>
        <w:rPr>
          <w:rFonts w:ascii="Times New Roman" w:hAnsi="Times New Roman"/>
          <w:sz w:val="24"/>
          <w:highlight w:val="white"/>
        </w:rPr>
        <w:t xml:space="preserve"> хор </w:t>
      </w:r>
      <w:r>
        <w:rPr>
          <w:rFonts w:ascii="Times New Roman" w:hAnsi="Times New Roman"/>
          <w:sz w:val="24"/>
          <w:highlight w:val="white"/>
        </w:rPr>
        <w:t>тво́рит</w:t>
      </w:r>
      <w:r>
        <w:rPr>
          <w:rFonts w:ascii="Times New Roman" w:hAnsi="Times New Roman"/>
          <w:sz w:val="24"/>
          <w:highlight w:val="white"/>
        </w:rPr>
        <w:t>е</w:t>
      </w:r>
      <w:r>
        <w:rPr>
          <w:rFonts w:ascii="Times New Roman" w:hAnsi="Times New Roman"/>
          <w:sz w:val="24"/>
          <w:highlight w:val="white"/>
        </w:rPr>
        <w:t xml:space="preserve">, * </w:t>
      </w:r>
      <w:r>
        <w:rPr>
          <w:rFonts w:ascii="Times New Roman" w:hAnsi="Times New Roman"/>
          <w:sz w:val="24"/>
          <w:highlight w:val="white"/>
        </w:rPr>
        <w:t>ре́вно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мо́лячи</w:t>
      </w:r>
      <w:r>
        <w:rPr>
          <w:rFonts w:ascii="Times New Roman" w:hAnsi="Times New Roman"/>
          <w:sz w:val="24"/>
          <w:highlight w:val="white"/>
        </w:rPr>
        <w:t xml:space="preserve"> Святу́ </w:t>
      </w:r>
      <w:r>
        <w:rPr>
          <w:rFonts w:ascii="Times New Roman" w:hAnsi="Times New Roman"/>
          <w:sz w:val="24"/>
          <w:highlight w:val="white"/>
        </w:rPr>
        <w:t>Тро́йцю</w:t>
      </w:r>
      <w:r>
        <w:rPr>
          <w:rFonts w:ascii="Times New Roman" w:hAnsi="Times New Roman"/>
          <w:sz w:val="24"/>
          <w:highlight w:val="white"/>
        </w:rPr>
        <w:t xml:space="preserve"> * </w:t>
      </w:r>
      <w:r>
        <w:rPr>
          <w:rFonts w:ascii="Times New Roman" w:hAnsi="Times New Roman"/>
          <w:sz w:val="24"/>
          <w:highlight w:val="white"/>
        </w:rPr>
        <w:t>умиротвори́ти</w:t>
      </w:r>
      <w:r>
        <w:rPr>
          <w:rFonts w:ascii="Times New Roman" w:hAnsi="Times New Roman"/>
          <w:sz w:val="24"/>
          <w:highlight w:val="white"/>
        </w:rPr>
        <w:t xml:space="preserve"> світ * і спасти́ </w:t>
      </w:r>
      <w:r>
        <w:rPr>
          <w:rFonts w:ascii="Times New Roman" w:hAnsi="Times New Roman"/>
          <w:sz w:val="24"/>
          <w:highlight w:val="white"/>
        </w:rPr>
        <w:t>ду́ші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на́ші</w:t>
      </w:r>
      <w:r>
        <w:rPr>
          <w:rFonts w:ascii="Times New Roman" w:hAnsi="Times New Roman"/>
          <w:sz w:val="24"/>
          <w:highlight w:val="white"/>
        </w:rPr>
        <w:t>.</w:t>
      </w:r>
    </w:p>
    <w:p>
      <w:pPr>
        <w:spacing w:after="120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(догмат, г. 4): </w:t>
      </w:r>
      <w:r>
        <w:rPr>
          <w:rFonts w:ascii="Times New Roman" w:hAnsi="Times New Roman"/>
          <w:sz w:val="24"/>
        </w:rPr>
        <w:t xml:space="preserve"> Пророк Давид, що через тебе став богоотцем,* у пісні тому, хто величність тобі дарував,* таке звістив про тебе:* Стала цариця по твоїй правиці!* Він бо появив тебе як матір життя,* бо зволив Бог стати з тебе людиною без батька,* щоб оновити свій образ, знищений пристрастями,* і знайти заблукану в гірських пропастях овечку, взявши на рамена,* та й принести до Отця і за своєю волею приєднати до небесних сил* та й спасти, Богородице, світ у Христі,* що має велику й щедру милість.</w:t>
      </w:r>
    </w:p>
    <w:p w:rsidR="00000000" w:rsidDel="00000000" w:rsidP="00000000" w:rsidRDefault="00000000" w:rsidRPr="00000000" w14:paraId="000000A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 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7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</w:p>
    <w:p w:rsidR="00000000" w:rsidDel="00000000" w:rsidP="00000000" w:rsidRDefault="00000000" w:rsidRPr="00000000" w14:paraId="000000B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92 (г. 6)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Вдягнувсь Господь у силу і опоясався.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 і вона не захитається.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 належить святість на довгі літа.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ти вийшов на хрест,* прадідне наше прокляття усунув,* і вступивши в ад, ти визволив довічних в'язнів,* даючи людському родові нетлінність.* Тож, прославляючи тебе за це,* славимо твоє життєдайне і спасенне воскресіння.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повішеним на дереві,* ти, єдиний Сильний, сколихнув усі творіння;* покладений у гробі, ти воскресив тих, що в гробах,* даючи людському родові нетлінність.* Тому, співаючи, славимо* твоє на третій день воскресіння.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вселенну,* і вона не захитається.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 беззаконні, Христе,* видавши тебе Пилатові, засудили на розп'яття* і стали невдячними супроти Доброчинця.* Але ти добровільно витерпів поховання* і третього дня своєю силою воскрес, як Бог,* даючи нам вічне життя і велику милість.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Господи,* належить святість на довгі літа.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Прибувши до твого гробу,* жінки шукали тебе зі сльозами;* не знайшовши ж, ридали і плакали, промовляючи:* Горе нам, Спасе наш і Царю всіх!* Як же ж то тебе украдено?* Яке то місце ховає твоє життєдайне тіло?* Ангел же мовив до них:* Не плачте, каже, але йдіть і проповідуйте, що Господь воскрес!* Він бо дає нам радість, як єдиний і добросердий.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Зглянься на моління твоїх слуг, Всенепорочна,* усмирюючи напасті, які нас пригнітають,* визволяючи нас від усякої недолі,* бо в тобі маємо ми міцну й непохитну охорону* і здобули наше заступництво.* Тож нехай не засоромимось, Владичице, в нашім до тебе зверненні,* але поспішись на наше моління,* бо ми з вірою кличемо до тебе:* Радуйся, Владичице, всіх допомого,* радосте і покрове та й спасіння душ наших!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 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твоє, 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народами. 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 і славу люду твого, Ізраїля.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Як безцінну красу́ вну́трішньої богоо́бразної ски́нії,* так зо́внішню яви́в єси́ ве́лич свято́го хра́му сла́ви Твоє́ї, Го́споди.* Утверди́ його́ повік-віку* і прийми́ моли́твами Богоро́диці на́ші блага́ння,* що їх у ньо́му безнаста́нно Тобі прино́симо,* всіх Життя́ і Воскресіння.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Як безцінну красу́ вну́трішньої богоо́бразної ски́нії,* так зо́внішню яви́в єси́ ве́лич свято́го хра́му сла́ви Твоє́ї, Го́споди.* Утверди́ його́ повік-віку* і прийми́ моли́твами Богоро́диці на́ші блага́ння,* що їх у ньо́му безнаста́нно Тобі прино́симо,* всіх Життя́ і Воскресіння.</w:t>
      </w:r>
    </w:p>
    <w:p>
      <w:pPr>
        <w:pStyle w:val="a"/>
      </w:pPr>
    </w:p>
    <w:p w:rsidR="00000000" w:rsidDel="00000000" w:rsidP="00000000" w:rsidRDefault="00000000" w:rsidRPr="00000000" w14:paraId="0000011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мучеників Флора й Лавра і всіх святих - помилує і спасе нас як благий і людинолюбний.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твоє, Христе Спасе,* ангели оспівують на небесах,* і нас на землі сподоби чистим серцем* тебе співом прославляти.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2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2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3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4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5E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7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8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Як безцінну красу́ вну́трішньої богоо́бразної ски́нії,* так зо́внішню яви́в єси́ ве́лич свято́го хра́му сла́ви Твоє́ї, Го́споди.* Утверди́ його́ повік-віку* і прийми́ моли́твами Богоро́диці на́ші блага́ння,* що їх у ньо́му безнаста́нно Тобі прино́симо,* всіх Життя́ і Воскресіння.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Як безцінну красу́ вну́трішньої богоо́бразної ски́нії,* так зо́внішню яви́в єси́ ве́лич свято́го хра́му сла́ви Твоє́ї, Го́споди.* Утверди́ його́ повік-віку* і прийми́ моли́твами Богоро́диці на́ші блага́ння,* що їх у ньо́му безнаста́нно Тобі прино́симо,* всіх Життя́ і Воскресіння.</w:t>
      </w:r>
    </w:p>
    <w:p>
      <w:pPr>
        <w:pStyle w:val="a"/>
      </w:pPr>
    </w:p>
    <w:p w:rsidR="00000000" w:rsidDel="00000000" w:rsidP="00000000" w:rsidRDefault="00000000" w:rsidRPr="00000000" w14:paraId="000001D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et92p0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Мироносиці, поглянувши на вхід до гробу,* і неспроможні знести ангельського сяйва,* дивилися з тремтінням, промовляючи:* Чи не вкрадено, бува, того, що відкрив рай розбійникові?* Чи не встав той, що перед страстями заповів учням воскресіння?* Воістину воскрес Христос,* що дав тим, що були в аді, життя і воскресіння!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Тебе, Богородице, величаємо, співаючи:* Ти гора, від якої несказанно відколовся камінь* і знищив адські брами.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Здивувався Йосиф):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Твоїм добровільним,* Спасе, рішенням ти перетерпів хрест;* смертні ж люди в новім поклали гробі тебе,* що словом створив сторони світу.* Тому зв'язано було смерть,* несамовитого міцно полонено,* і всі, що в аді, окликами привітали життєдайне твоє воскресіння:* Христос воскрес* і життєдавцем перебуває навіки!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(самоподібний):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Здивувався Йосиф,* бачивши надприродне, і в дусі добачав:* Немов дощ на руні в твоїм, Богородице,* безсіменнім зачатті,* і кущ вогнем неопалимий, і жезл Арона розквітлий.* Свідчивши це, Обручник твій і охоронець кликав до священиків:* Діва народжує і по родинах далі Дівою зостається.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Полієлей</w:t>
      </w:r>
    </w:p>
    <w:p w:rsidR="00000000" w:rsidDel="00000000" w:rsidP="00000000" w:rsidRDefault="00000000" w:rsidRPr="00000000" w14:paraId="000001F7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У неділі – від 22 вересня до 19 грудня та від 14 січня до Сиропусної неділі, як теж у всі свята, беремо Полієлей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1F8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Ангельський хор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благословилося ім'я Твоє і прославилося царство Твоє, Отця, і Сина, і Святого Духа, нині і повсякчас, і на віки віків.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Іпакой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4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Мироносиці, які довідалися про твоє, Христе, преславне воскресіння,* поспішно оповістили апостолам,* що ти воскрес, як Бог,* подавши світові велику милість.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4</w:t>
      </w:r>
    </w:p>
    <w:p w:rsidR="00000000" w:rsidDel="00000000" w:rsidP="00000000" w:rsidRDefault="00000000" w:rsidRPr="00000000" w14:paraId="000002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1: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юности моєї вельми воюють зі мною пристрасті,* але ти сам, Спасе мій, захорони мене і спаси.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Ненависники Сіону, ви будете засоромлені Господом,* бо як трава від вогню всохнете.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Кожна душа живиться Святим Духом і чистотою пишається,* і таїнственно просвітлюється єдністю Святої Тройці.</w:t>
      </w:r>
    </w:p>
    <w:p w:rsidR="00000000" w:rsidDel="00000000" w:rsidP="00000000" w:rsidRDefault="00000000" w:rsidRPr="00000000" w14:paraId="000002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2: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Із глибини душі моєї щиро взивав я до Тебе, Господи, і нехай вислухають мене Божественні вуха Твої.</w:t>
      </w:r>
    </w:p>
    <w:p w:rsidR="00000000" w:rsidDel="00000000" w:rsidP="00000000" w:rsidRDefault="00000000" w:rsidRPr="00000000" w14:paraId="000002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Всякий, хто покладає надію на Господа, вищий за всіх скорботних.</w:t>
      </w:r>
    </w:p>
    <w:p w:rsidR="00000000" w:rsidDel="00000000" w:rsidP="00000000" w:rsidRDefault="00000000" w:rsidRPr="00000000" w14:paraId="000002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Духом Святим проливаються благодатні потоки і напоюють усе творіння на оживлення.</w:t>
      </w:r>
    </w:p>
    <w:p w:rsidR="00000000" w:rsidDel="00000000" w:rsidP="00000000" w:rsidRDefault="00000000" w:rsidRPr="00000000" w14:paraId="000002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3: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Нехай піднесеться серце моє до Тебе, Слово, і нехай ніщо із земного не звабить мене до слабкості.</w:t>
      </w:r>
    </w:p>
    <w:p w:rsidR="00000000" w:rsidDel="00000000" w:rsidP="00000000" w:rsidRDefault="00000000" w:rsidRPr="00000000" w14:paraId="000002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Як любить хто свою матір, то Господа повинен більше любити.</w:t>
      </w:r>
    </w:p>
    <w:p w:rsidR="00000000" w:rsidDel="00000000" w:rsidP="00000000" w:rsidRDefault="00000000" w:rsidRPr="00000000" w14:paraId="000002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У Святому Дусі багатство Богопізнання, дослідження й премудрости, бо в Ньому всі веління Отця відкриває Слово.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43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поможи нам, і визволь нас Імени Твого ради.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Боже, нашими вухами ми чули і батьки наші оповіли нам.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dy6vkm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всім!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Від ВКАЗАТИ святого Євангелія читання.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ТЕКСТ ЄВАНГЕЛІЯ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Ісус із гробу,* як провістив,* подав нам життя вічне* і милість велику.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пам’ять світло зве́ршуємо)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t3h5sf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 xml:space="preserve">Благодаттю, і щедротами, і </w:t>
      </w:r>
      <w:r>
        <w:rPr>
          <w:rFonts w:ascii="Times New Roman" w:hAnsi="Times New Roman"/>
          <w:color w:val="000000"/>
          <w:sz w:val="24"/>
        </w:rPr>
        <w:t>людинолюб’ям</w:t>
      </w:r>
      <w:r>
        <w:rPr>
          <w:rFonts w:ascii="Times New Roman" w:hAnsi="Times New Roman"/>
          <w:color w:val="000000"/>
          <w:sz w:val="24"/>
        </w:rPr>
        <w:t xml:space="preserve">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bookmarkStart w:colFirst="0" w:colLast="0" w:name="_heading=h.4d34og8" w:id="8"/>
      <w:bookmarkEnd w:id="8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1: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Моря Червоного глибину сухими стопами давній Ізраїль перейшов,* і навхрест складеними Мойсеєвими руками, Амаликову силу в пустині переміг.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пречесному дереві хресному піднесений був Ти, Владико, наше падіння направляючи і зціляючи від повної загибелі, що через дерево сталася, як Милосердний і Всесильний.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гробі тілом, у аді ж душею, як Бог, а в раю з розбійником, і на престолі був Ти, Христе, з Отцем і Духом, усе наповняючи, як неописанний.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Безсіменно, з волі Отця від Духа Божественного Ти зачала й тілом породила Божого Сина, що від Отця без матері, а задля нас від Тебе без отця народився.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3: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Веселиться тобою Церква твоя, Христе, взиваючи:* Ти моя сила, Господи, і пристановище, і твердиня!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Дерево життя, правдивий виноград духовний, на хресті висить, безсмертя всім проливаючи.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великий, як страшний, як той, що гординю адову знищив, і як Бог нетлінний, нині тілом воскрес.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Мати Божа, Ти одна для сущих на землі Подателькою благ надприродних стала; тому співаємо Тобі: «Радуйся».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s8eyo1" w:id="9"/>
      <w:bookmarkEnd w:id="9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 xml:space="preserve">ик: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4: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Піднесеного тебе, Сонце правди, бачивши на хресті, Церква на місці своїм зупинилася, достойно взиваючи:* Слава силі твоїй, Господи!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Зійшов Ти на хрест, зціляючи пристрасті мої стражданням Пречистого Тіла Твого, що в нього добровільно зодягнувся єси. Тому взиваємо до Тебе: «Слава силі Твоїй, Господи».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Безгрішного й Животворчого Тіла Твого, Владико, доторкнувшись, смерть достойно знищена була, ми ж взиваємо до Тебе: «Слава силі Твоїй, Господи».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Мужа не знавши, породила Ти, Діво, і по Різдві все ж Дівою зосталася; тому невмовкаючими голосами з вірою твердою до Тебе, Владичице, взиваємо: «Радуйся».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5: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Ти, Господи, світло моє, прийшов у світ, світло святе,* визволяючи з темряви незнання тих, що з вірою прославляють тебе.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Господи, милостиво на землю зійшов; Ти підніс природу людську, як був на дереві піднесений.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осуд за провини зняв із мене; Ти, Милосердний, недуги смертельні знищив Божественним Воскресінням своїм.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Богоневісто, як непереможну зброю на ворогів тебе маємо; в Тобі придбали ми підпору і надію спасіння нашого.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6: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Я жертву з хвалою принесу тобі, Господи! – виголошує Церква,* – від ідольської крови очистившись кров'ю, що ради милосердя з боку Твого випливла.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Опоясавшись могутністю, на хрест Ти зійшов, і в боротьбу з мучителем вступивши, Ти, як Бог, скинув його з висоти, і непереможною силою Адама воскресив єси.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Красою осяяний із гробу воскрес Ти, Христе, і Божественною силою своєю всіх ворогів розпорошив і, яко Бог, все радості сповнив єси.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О, чудо, з усіх чудес найдивніше. Діва, без мужа зачавши, в утробі своїй того вмістила, хто все обіймає.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7dp8vu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 xml:space="preserve">ник: </w:t>
      </w:r>
      <w:r>
        <w:rPr>
          <w:rFonts w:ascii="Times New Roman" w:hAnsi="Times New Roman"/>
          <w:color w:val="000000"/>
          <w:sz w:val="24"/>
        </w:rPr>
        <w:t xml:space="preserve">Бо Ти цар миру і Спас душ наших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 Тобі славу возсилаємо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Отцю, і Сину, і Святому Духові</w:t>
      </w:r>
      <w:r>
        <w:rPr>
          <w:rFonts w:ascii="Times New Roman" w:hAnsi="Times New Roman"/>
          <w:sz w:val="24"/>
        </w:rPr>
        <w:t>, нині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 і Ізбавитель мій * із гробу як Бог * воскресив від узів земнороджених * і врата адові сокрушив, * і як Владика * воскрес тридневний.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7: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 печі перській Авраамові юнаки, любов'ю побожности запалені більше, ніж полум'ям, взивали:* Благословенний ти в храмі слави твоєї, Господи!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нетління знов було покликане людство, Божественною кров’ю обмите, і вдячно співає: «Благословен єси в храмі слави Твоєї, Господи».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живоносець, воістину красніший від раю, і від усякої палати царської світліший, явився, Христе, гріб Твій джерелом нашого воскресіння.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Радуйся, Богородице, Освячена Божественна Оселе Всевишнього, через Тебе бо дано радість тим, що взивають: «Благословенна єси між жонами, Всенепорочная Владичице».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8: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Руки розпростер Даниїл і пащі левам у ямі затулив.* Вогненну ж силу загасили чеснотами опоясані юнаки, любителі побожности, взиваючи:* Всі створіння Господні, благословіть Господа!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Руки розпростерши на хресті, Ти, Владико, всі народи зібрав і єдину, що славить Тебе, Церкву заснував для тих, що на землі й на небі однодушно співають: «Благословіть, усі творіння Господні, Господа».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білу шату зодягнений, осяяний неприступним світлом воскресіння, ангел з’явився жонам, взиваючи: «Чому живого шукаєте у гробі, як мертвого? Воістину встав Христос, до Нього кличемо: Всі творіння оспівуйте Господа, і прославляйте по всі віки».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 – Господа завжди, нині і повсякчас 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усіх поколіннях Ти єдина, Пречиста Діво, Матір’ю Божою явилася; Ти, Всенепорочна, оселею Божества була, вогнищем неприступного світла неопалена. Тому всі прославляємо Тебе, Маріє Богоневісто.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Камінь нерукосічний від тебе, Діво, з ненарушеної гори,* відколовся наріжний – Христос, що з'єднав різні природи.* З цього радіючи, тебе, Богородице,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Цілого ти прийняв мене, Боже мій, тож суцільно я в єднанні з тобою незлитно;* в усю повноту ти дав мені спасіння твоєю страстю, яку ти витерпів на хресті в тілі,* задля великої сердечної доброти.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спас із смертного тління праотців.* Бувши покладеним мертвим у гробі,* ти дав життю розквіт, мертвих воскресив, людську природу вивів на світло* і в божественне приодяг нетління.* Тому й завжди величаємо тебе, як джерело світла.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Усі ми вірні поклоняємось Одності божественної Істоти,* але Тройці Осіб рівносильній, рівночасній, у незлитих Особах;* її нині, почитаючи, величаємо.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rdcrjn" w:id="11"/>
      <w:bookmarkEnd w:id="1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«Свят Господь Бог наш»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 прокімена.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 Господь Бог наш.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Возносіте Господа Бога нашого.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поклоняйтеся підніжжю ніг Його, бо святе воно.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ВСТАВИТИ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E0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4: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E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F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Всесильний Господи,* що перетерпів хрест і смерть, і воскрес із мертвих!* Славимо твоє воскресіння.</w:t>
      </w:r>
    </w:p>
    <w:p w:rsidR="00000000" w:rsidDel="00000000" w:rsidP="00000000" w:rsidRDefault="00000000" w:rsidRPr="00000000" w14:paraId="000002F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Хрестом твоїм, Христе,* визволив ти нас від давнього прокляття* і твоєю смертю здолав диявола, що нашу природу гнобить,* а воскресінням твоїм усіх сповнив радости.* Тому й співаємо тобі:* Воскреслий з мертвих, Господи, – слава тобі!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Хрестом твоїм, Христе Спасе,* наведи нас на твою істину і визволь нас з сітей ворожих.* Воскреслий з мертвих, піднеси нас, що впали в гріх,* простягни руку твою, чоловіколюбний Господи,* молитвами святих твоїх.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Єдинородний Сину Божий!* Ти не розлучився від лона твого Отця,* прийшовши з-за чоловіколюб'я на землю.* Ставши незмінно людиною,* ти хрест і смерть перетерпів тілом, безстрасний божеством,* а воскреснувши з мертвих, безсмертя дав людському родові,* як єдиний всесильний.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Виєднуючи нам безсмертя* ти, Спасе, смерть прийняв тілесну,* у гробі ж ти поселився,* щоб нас визволити з аду, воскресивши з собою;* ти дійсно постраждав як людина, але воскрес як Бог.* Тому й співаємо: Слава тобі,* життєдавче Господи, єдиний Чоловіколюбче!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Скелі розпадалися, Спасе,* як на Череп-місці хрест твій застромлено;* перелякалися на смерть воротарі аду,* коли покладено тебе в гробі немов мертвого.* Бо здолавши смертну силу, воскресінням твоїм,* ти, Спасе, дав усім померлим безсмертя.* Життєдавче, Господи, слава тобі!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Воскресни, Господи Боже мій,* нехай піднесеться рука твоя; не забудь убогих твоїх ніколи.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Забажали жінки бачити твоє, Христе Боже, воскресіння.* Приходить найперше Марія Магдалина,* знаходить камінь відвалений від гробу* і ангела, що сидить і промовляє:* Чого шукаєте живого між мертвими?* Він воскрес, як Бог, щоб усіх спасти.</w:t>
      </w:r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Господи,* всім серцем моїм, розповім про всі твої чудеса.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Скажіть невірні: Де є Ісус, що його ви задумали стерегти?* Де той, що його ви поклали в гробі, опечатавши камінь?* Дайте мертвого ви, що відреклись життя!* Дайте похованого або увіруйте воскреслому!* Та коли й ви замовчите Господнє воскресіння,* то камінь промовить, найперше ж отой відвалений із гробу!* Велике твоє милосердя, велике таїнство твого провидіння,* Спасе наш, – слава тобі!</w:t>
      </w:r>
    </w:p>
    <w:p w:rsidR="00000000" w:rsidDel="00000000" w:rsidP="00000000" w:rsidRDefault="00000000" w:rsidRPr="00000000" w14:paraId="0000030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Стихира євангельська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):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6in1rg" w:id="12"/>
      <w:bookmarkEnd w:id="1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Чоловіколюбче.</w:t>
      </w:r>
    </w:p>
    <w:p w:rsidR="00000000" w:rsidDel="00000000" w:rsidP="00000000" w:rsidRDefault="00000000" w:rsidRPr="00000000" w14:paraId="000003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3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3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lnxbz9" w:id="13"/>
      <w:bookmarkEnd w:id="1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3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Отцю, і Сину, і Святому Духові, нині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3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3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3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мучеників Флора й Лавра і всіх святих - помилує і спасе нас як благий і людинолюбний.</w:t>
      </w:r>
    </w:p>
    <w:p w:rsidR="00000000" w:rsidDel="00000000" w:rsidP="00000000" w:rsidRDefault="00000000" w:rsidRPr="00000000" w14:paraId="000003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6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ascii="PeterCyr" w:eastAsia="Times New Roman" w:hAnsi="PeterCyr"/>
      <w:sz w:val="36"/>
      <w:lang w:eastAsia="en-US" w:val="en-US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123678"/>
    <w:pPr>
      <w:keepNext w:val="1"/>
      <w:spacing w:after="60" w:before="240"/>
      <w:outlineLvl w:val="0"/>
    </w:pPr>
    <w:rPr>
      <w:rFonts w:ascii="Calibri Light" w:hAnsi="Calibri Light"/>
      <w:b w:val="1"/>
      <w:bCs w:val="1"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unhideWhenUsed w:val="1"/>
    <w:qFormat w:val="1"/>
    <w:rsid w:val="00123678"/>
    <w:pPr>
      <w:keepNext w:val="1"/>
      <w:spacing w:after="60" w:before="240"/>
      <w:outlineLvl w:val="1"/>
    </w:pPr>
    <w:rPr>
      <w:rFonts w:ascii="Calibri Light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982400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x-none" w:val="x-none"/>
    </w:rPr>
  </w:style>
  <w:style w:type="character" w:styleId="FootnoteTextChar" w:customStyle="1">
    <w:name w:val="Footnote Text Char"/>
    <w:link w:val="FootnoteText"/>
    <w:uiPriority w:val="99"/>
    <w:semiHidden w:val="1"/>
    <w:rsid w:val="0049740B"/>
    <w:rPr>
      <w:rFonts w:ascii="Times New Roman" w:eastAsia="Times New Roman" w:hAnsi="Times New Roman"/>
      <w:lang w:eastAsia="x-none" w:val="x-none"/>
    </w:rPr>
  </w:style>
  <w:style w:type="character" w:styleId="FootnoteReference">
    <w:name w:val="footnote reference"/>
    <w:uiPriority w:val="99"/>
    <w:semiHidden w:val="1"/>
    <w:unhideWhenUsed w:val="1"/>
    <w:rsid w:val="0049740B"/>
    <w:rPr>
      <w:vertAlign w:val="superscript"/>
    </w:rPr>
  </w:style>
  <w:style w:type="character" w:styleId="Heading1Char" w:customStyle="1">
    <w:name w:val="Heading 1 Char"/>
    <w:link w:val="Heading1"/>
    <w:uiPriority w:val="99"/>
    <w:rsid w:val="00123678"/>
    <w:rPr>
      <w:rFonts w:ascii="Calibri Light" w:cs="Times New Roman" w:eastAsia="Times New Roman" w:hAnsi="Calibri Light"/>
      <w:b w:val="1"/>
      <w:bCs w:val="1"/>
      <w:kern w:val="32"/>
      <w:sz w:val="32"/>
      <w:szCs w:val="32"/>
      <w:lang w:eastAsia="en-US" w:val="en-US"/>
    </w:rPr>
  </w:style>
  <w:style w:type="character" w:styleId="Heading2Char" w:customStyle="1">
    <w:name w:val="Heading 2 Char"/>
    <w:link w:val="Heading2"/>
    <w:uiPriority w:val="99"/>
    <w:semiHidden w:val="1"/>
    <w:rsid w:val="00123678"/>
    <w:rPr>
      <w:rFonts w:ascii="Calibri Light" w:cs="Times New Roman" w:eastAsia="Times New Roman" w:hAnsi="Calibri Light"/>
      <w:b w:val="1"/>
      <w:bCs w:val="1"/>
      <w:i w:val="1"/>
      <w:iCs w:val="1"/>
      <w:sz w:val="28"/>
      <w:szCs w:val="28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982400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eastAsia="en-US"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4A5704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4A5704"/>
    <w:rPr>
      <w:rFonts w:ascii="Lucida Grande CY" w:cs="Lucida Grande CY" w:eastAsia="Times New Roman" w:hAnsi="Lucida Grande CY"/>
      <w:sz w:val="24"/>
      <w:szCs w:val="24"/>
      <w:lang w:eastAsia="en-US" w:val="en-US"/>
    </w:rPr>
  </w:style>
  <w:style w:type="character" w:styleId="FontStyle22" w:customStyle="1">
    <w:name w:val="Font Style22"/>
    <w:basedOn w:val="DefaultParagraphFont"/>
    <w:uiPriority w:val="99"/>
    <w:rsid w:val="00F814C9"/>
    <w:rPr>
      <w:rFonts w:ascii="Palatino Linotype" w:cs="Palatino Linotype" w:hAnsi="Palatino Linotype"/>
      <w:sz w:val="22"/>
      <w:szCs w:val="22"/>
    </w:rPr>
  </w:style>
  <w:style w:type="paragraph" w:styleId="Style5" w:customStyle="1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theme="minorBidi" w:eastAsiaTheme="minorEastAsia"/>
      <w:sz w:val="24"/>
      <w:szCs w:val="24"/>
      <w:lang w:eastAsia="uk-UA" w:val="uk-UA"/>
    </w:rPr>
  </w:style>
  <w:style w:type="paragraph" w:styleId="NormalWeb">
    <w:name w:val="Normal (Web)"/>
    <w:basedOn w:val="Normal"/>
    <w:uiPriority w:val="99"/>
    <w:unhideWhenUsed w:val="1"/>
    <w:rsid w:val="005E696B"/>
    <w:pPr>
      <w:spacing w:after="100" w:afterAutospacing="1" w:before="100" w:beforeAutospacing="1"/>
    </w:pPr>
    <w:rPr>
      <w:rFonts w:ascii="Times New Roman" w:hAnsi="Times New Roman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4bTSe4NzjE0DiZ+70h4ISNdp/q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yCGguZ2pkZ3hzMgloLjMwajB6bGwyCWguMWZvYjl0ZTIJaC4zem55c2g3MgloLjJldDkycDAyCGgudHlqY3d0MgloLjNkeTZ2a20yCWguMXQzaDVzZjIJaC40ZDM0b2c4MgloLjJzOGV5bzEyCWguMTdkcDh2dTIJaC4zcmRjcmpuMgloLjI2aW4xcmcyCGgubG54Yno5OAByITFfN0Q0Slg5YV83V2dVZUJPYmd5d0JGTGYtdm15UEFJa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2021-10-18T00:12:00Z</dcterms:created>
  <dc:creator>о.Володимир</dc:creator>
</cp:coreProperties>
</file>