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, моли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Як зоря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єси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світлом Сонця – </w:t>
      </w:r>
      <w:r>
        <w:rPr>
          <w:rFonts w:ascii="Times New Roman" w:hAnsi="Times New Roman"/>
          <w:sz w:val="24"/>
        </w:rPr>
        <w:t>всесвітлого</w:t>
      </w:r>
      <w:r>
        <w:rPr>
          <w:rFonts w:ascii="Times New Roman" w:hAnsi="Times New Roman"/>
          <w:sz w:val="24"/>
        </w:rPr>
        <w:t xml:space="preserve"> Павла, світу кінц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просвітившого</w:t>
      </w:r>
      <w:r>
        <w:rPr>
          <w:rFonts w:ascii="Times New Roman" w:hAnsi="Times New Roman"/>
          <w:sz w:val="24"/>
        </w:rPr>
        <w:t xml:space="preserve"> – просіявши, блаженний. Тому й почитаємо тебе,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, моли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 xml:space="preserve">Як зоря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єси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світлом Сонця – </w:t>
      </w:r>
      <w:r>
        <w:rPr>
          <w:rFonts w:ascii="Times New Roman" w:hAnsi="Times New Roman"/>
          <w:sz w:val="24"/>
        </w:rPr>
        <w:t>всесвітлого</w:t>
      </w:r>
      <w:r>
        <w:rPr>
          <w:rFonts w:ascii="Times New Roman" w:hAnsi="Times New Roman"/>
          <w:sz w:val="24"/>
        </w:rPr>
        <w:t xml:space="preserve"> Павла, світу кінц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просвітившого</w:t>
      </w:r>
      <w:r>
        <w:rPr>
          <w:rFonts w:ascii="Times New Roman" w:hAnsi="Times New Roman"/>
          <w:sz w:val="24"/>
        </w:rPr>
        <w:t xml:space="preserve"> – просіявши, блаженний. Тому й почитаємо тебе, </w:t>
      </w:r>
      <w:r>
        <w:rPr>
          <w:rFonts w:ascii="Times New Roman" w:hAnsi="Times New Roman"/>
          <w:sz w:val="24"/>
        </w:rPr>
        <w:t>Єрмію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B4B23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6213</Words>
  <Characters>31551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2023-04-28T12:43:00Z</dcterms:modified>
</cp:coreProperties>
</file>