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Тиждень 2-ий Великого посту.</w:t>
        <w:br w:type="textWrapping"/>
        <w:t xml:space="preserve"> Святого мученика Кодрата і тих, що з ним: Кипріана, Ніки, Галини та інших.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другий тиждень посту всі радісно починаймо,* мужньо верстаючи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повсякденно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людинолюбний.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    </w:r>
        </w:sdtContent>
      </w:sdt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Кодрата і тих, що з ним: Кипріана, Ніки, Галини та інших, і всіх святих, помилує і спасе нас, як благий і людинолюбний.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і, як блудницю, прийми і спаси мене.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Кодрата і тих, що з ним: Кипріана, Ніки, Галини та інших,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4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благий, Джерело милості, Агнче Божий, що береш як Бог світу прогрішення, спаси мене, що у гріховних хвилях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потопаю, і до пристані покаяння спрямуй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Заступництвом безтілесних твоїх,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людинобний.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Припадаємо до тебе, Благословенна,* як до Божої Матері:* Молися за спасіння душ наших.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Кодрата і тих, що з ним: Кипріана, Ніки, Галини та інших, і всіх святих, помилує і спасе нас, як благий і людинолюбний.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dYiuEEMUKCd0NPzNYl2Waykf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VFFQSDd2cXVKemFRVUljaGtkNXhUMEFSS0dDcFF2Y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2025-02-23T18:14:00Z</dcterms:created>
  <dc:creator>Windows User</dc:creator>
</cp:coreProperties>
</file>