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 Золотоустий.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звершуємо,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