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4012" w:rsidRDefault="00575A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14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ВСЕСВІТНЄ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ВОЗДВИЖЕННЯ ЧЕСНОГО І ЖИВОТВОРЯЩОГО ХРЕСТА ГОСПОДНЬОГО.</w:t>
      </w:r>
    </w:p>
    <w:p w:rsidR="00724012" w:rsidRDefault="0072401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1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ВЕЧІРНЯ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 священик перед престолом виголошує: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:rsidR="00724012" w:rsidRDefault="00575A46">
      <w:pPr>
        <w:tabs>
          <w:tab w:val="left" w:pos="346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Левенята рикають за здобиччю своєю,* поживи від Бога для себе просять.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Вечірні молитви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keepLines/>
        <w:spacing w:before="0" w:after="120"/>
        <w:jc w:val="center"/>
        <w:rPr>
          <w:rFonts w:ascii="Times New Roman" w:hAnsi="Times New Roman"/>
          <w:i w:val="0"/>
          <w:iCs w:val="0"/>
          <w:color w:val="FF0000"/>
          <w:sz w:val="24"/>
          <w:szCs w:val="24"/>
        </w:rPr>
      </w:pPr>
      <w:r>
        <w:rPr>
          <w:rFonts w:ascii="Times New Roman" w:hAnsi="Times New Roman"/>
          <w:i w:val="0"/>
          <w:iCs w:val="0"/>
          <w:color w:val="FF0000"/>
          <w:sz w:val="24"/>
          <w:szCs w:val="24"/>
        </w:rPr>
        <w:t>Псалом 140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6: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724012" w:rsidRDefault="00575A46">
      <w:pPr>
        <w:pStyle w:val="Heading3"/>
        <w:keepLines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bookmarkStart w:id="0" w:name="_heading=h.84hi56hnxnmw" w:colFirst="0" w:colLast="0"/>
      <w:bookmarkEnd w:id="0"/>
      <w:r>
        <w:rPr>
          <w:rFonts w:ascii="Times New Roman" w:hAnsi="Times New Roman"/>
          <w:i/>
          <w:iCs/>
          <w:color w:val="FF0000"/>
          <w:sz w:val="24"/>
          <w:szCs w:val="24"/>
        </w:rPr>
        <w:t>Стихири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6, подібний: Поклавши всю надію): </w:t>
      </w:r>
      <w:r>
        <w:rPr>
          <w:rFonts w:ascii="Times New Roman" w:hAnsi="Times New Roman" w:cs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</w:p>
    <w:p w:rsidR="00724012" w:rsidRDefault="00575A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eastAsia="Gungsuh" w:hAnsi="Times New Roman" w:cs="Gungsuh"/>
          <w:sz w:val="24"/>
          <w:szCs w:val="24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благий і людинолюбний!</w:t>
      </w:r>
    </w:p>
    <w:p w:rsidR="00724012" w:rsidRDefault="0072401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 xml:space="preserve">Прокімен. </w:t>
      </w:r>
      <w:r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  <w:t xml:space="preserve">Псалом 53 </w:t>
      </w:r>
      <w:r>
        <w:rPr>
          <w:rFonts w:ascii="Times New Roman" w:hAnsi="Times New Roman"/>
          <w:i/>
          <w:iCs/>
          <w:color w:val="FF0000"/>
          <w:sz w:val="24"/>
          <w:szCs w:val="24"/>
        </w:rPr>
        <w:t>(г. 5):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Боже, ім'ям твоїм спаси мене,* і силою твоєю суди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hAnsi="Times New Roman"/>
          <w:i/>
          <w:iCs/>
          <w:color w:val="FF0000"/>
          <w:sz w:val="24"/>
          <w:szCs w:val="24"/>
        </w:rPr>
        <w:t>Читання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Елім, де було дванадцять водних джерел і сімдесят пальм. І отаборились там над водою. З Еліму рушила вся громада синів Ізраїля й прийшла у Сін-пустиню, що між Елімом та Синаєм.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(Вих. 15, 22-27; 16, 1)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Сину, не легковаж Господнього докору і не ухи­ляйся, коли він карає. Кого Бог любить, того й картає, як батько улюбленого сина.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Шляхи її - шляхи відради, всі її стежки - мирні. Вона дерево життя для тих, хто її держиться, щасливий, хто її вхопився. Господь мудрістю заснував землю, він розумом ут­вердив небо.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(Прип. 3, 11-19)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Так говорить Господь: Брами твої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тебе: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Викупитель.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(Іс. 60, 11-16)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Сподоби, Господи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Прохальна єктенія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:rsidR="00724012" w:rsidRDefault="00575A46">
      <w:pPr>
        <w:pStyle w:val="Heading2"/>
        <w:keepLines/>
        <w:spacing w:before="0" w:after="120"/>
        <w:jc w:val="center"/>
        <w:rPr>
          <w:rFonts w:ascii="Times New Roman" w:hAnsi="Times New Roman"/>
          <w:i w:val="0"/>
          <w:iCs w:val="0"/>
          <w:color w:val="FF0000"/>
          <w:sz w:val="24"/>
          <w:szCs w:val="24"/>
        </w:rPr>
      </w:pPr>
      <w:bookmarkStart w:id="2" w:name="_heading=h.nqt5h9nxm4eu" w:colFirst="0" w:colLast="0"/>
      <w:bookmarkEnd w:id="2"/>
      <w:r>
        <w:rPr>
          <w:rFonts w:ascii="Times New Roman" w:hAnsi="Times New Roman"/>
          <w:i w:val="0"/>
          <w:iCs w:val="0"/>
          <w:color w:val="FF0000"/>
          <w:sz w:val="24"/>
          <w:szCs w:val="24"/>
        </w:rPr>
        <w:t>Стихири на Литії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eastAsia="Gungsuh" w:hAnsi="Times New Roman" w:cs="Gungsuh"/>
          <w:sz w:val="24"/>
          <w:szCs w:val="24"/>
        </w:rPr>
        <w:t>Сьогодні воістину справдилося* святе пророче слово Давида:* Ось бо торжественно, всещедрий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воздвиженням святого хреста твого.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Вознесіте Господа Бога нашого* і впадіте ниць перед підніжком його стіп,* бо він святий і подає світові велику милість.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Патріярх Яків проображав,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eastAsia="Gungsuh" w:hAnsi="Times New Roman" w:cs="Gungsuh"/>
          <w:sz w:val="24"/>
          <w:szCs w:val="24"/>
        </w:rPr>
        <w:t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Литійні молитви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Твої́ ми́лості: моли́твами всепречи́стої Влади́чиці на́шої Богоро́диці і Приснодіви Марії, си́лою чесно́го і животво́рчого Хреста́, яко́го сього́дні всесві́тнього воздви́ження сві́тлий пра́зник торже́ственно святку́ємо;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грі́шних, що мо́лимось Тобі, і поми́луй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животворчого Хреста́, якого сьогодні всесвітнього воздвиження світлий празник торжественно святкуємо; і святого (ім'я,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якого є храм</w:t>
      </w:r>
      <w:r>
        <w:rPr>
          <w:rFonts w:ascii="Times New Roman" w:eastAsia="Gungsuh" w:hAnsi="Times New Roman" w:cs="Gungsuh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5, подібний: Радуйся): </w:t>
      </w:r>
      <w:r>
        <w:rPr>
          <w:rFonts w:ascii="Times New Roman" w:hAnsi="Times New Roman" w:cs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Пісня Симеона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(3 р.)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Благословення хлібів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Псалом 33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си́лою чесно́го і животворя́щого Хреста́, якого днесь всемірного воздвиження світлий празник торжественно святкуємо,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Після Вечірні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Кондак (г. 4): </w:t>
      </w:r>
      <w:r>
        <w:rPr>
          <w:rFonts w:ascii="Times New Roman" w:hAnsi="Times New Roman" w:cs="Times New Roman"/>
          <w:sz w:val="24"/>
          <w:szCs w:val="24"/>
        </w:rPr>
        <w:t>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724012" w:rsidRDefault="00575A4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724012" w:rsidRDefault="00575A46">
      <w:pPr>
        <w:pStyle w:val="Heading1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УТРЕНЯ</w:t>
      </w:r>
    </w:p>
    <w:p w:rsidR="00724012" w:rsidRDefault="00575A4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724012" w:rsidRDefault="00575A4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724012" w:rsidRDefault="00575A46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Утренні молитви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  <w:t>(Пс. 117), глас 1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Перший сідальний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Другий сідальний</w:t>
      </w:r>
    </w:p>
    <w:p w:rsidR="00724012" w:rsidRDefault="00575A46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724012" w:rsidRDefault="00575A46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Величання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Величаємо тебе, Життєдавче Христе,* і почитаємо Хрест твій святий,* ним бо ти визволив нас від ворожої неволі.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Поклонімся на тому місці, де стояли його ноги.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Дав єси спадкоємство тим, що бояться тебе, Господи.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Яви нам світло лиця твого, Господи.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 вчинив спасіння посеред землі.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Побачили всі кінці землі спасіння Бога нашого.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Сідальний</w:t>
      </w:r>
    </w:p>
    <w:p w:rsidR="00724012" w:rsidRDefault="00575A46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8, подібний: Зрозумівши):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одіння, і світ наповнився всією радістю.* Дивлячись, вірні, на його воздвиження, співаймо разом Богові:* Сповнився слави дім твій. 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Степенна пісня.</w:t>
      </w: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b w:val="0"/>
          <w:bCs w:val="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 xml:space="preserve"> Антифон </w:t>
      </w:r>
      <w:r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  <w:t>4</w:t>
      </w:r>
      <w:r>
        <w:rPr>
          <w:rFonts w:ascii="Times New Roman" w:hAnsi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  <w:t>(глас 4</w:t>
      </w:r>
      <w:r>
        <w:rPr>
          <w:rFonts w:ascii="Times New Roman" w:hAnsi="Times New Roman"/>
          <w:i/>
          <w:iCs/>
          <w:color w:val="FF0000"/>
          <w:sz w:val="24"/>
          <w:szCs w:val="24"/>
        </w:rPr>
        <w:t>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724012" w:rsidRDefault="00575A4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724012" w:rsidRDefault="0072401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 xml:space="preserve">Прокімен. </w:t>
      </w:r>
      <w:r>
        <w:rPr>
          <w:rFonts w:ascii="Times New Roman" w:hAnsi="Times New Roman"/>
          <w:b w:val="0"/>
          <w:bCs w:val="0"/>
          <w:i/>
          <w:iCs/>
          <w:color w:val="FF0000"/>
          <w:sz w:val="24"/>
          <w:szCs w:val="24"/>
        </w:rPr>
        <w:t xml:space="preserve">Псалом 97 </w:t>
      </w:r>
      <w:r>
        <w:rPr>
          <w:rFonts w:ascii="Times New Roman" w:hAnsi="Times New Roman"/>
          <w:i/>
          <w:iCs/>
          <w:color w:val="FF0000"/>
          <w:sz w:val="24"/>
          <w:szCs w:val="24"/>
        </w:rPr>
        <w:t>(г. 4)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Побачили всі кінці землі* спасіння Бога нашого.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бо Господь учинив чудеса.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(Йо. зач. 42; 12, 28-36)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Псалом 50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Gungsuh" w:hAnsi="Times New Roman" w:cs="Gungsuh"/>
          <w:sz w:val="24"/>
          <w:szCs w:val="24"/>
        </w:rPr>
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Єктенія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Твої́ ми́лості: моли́твами всепречи́стої Влади́чиці на́шої Богоро́диці і Приснодіви Марії, си́лою чесно́го і животво́рчого Хреста́, яко́го сього́дні всесві́тнього воздви́ження сві́тлий пра́зник торже́ственно святку́ємо;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грі́шних, що мо́лимось Тобі, і поми́луй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724012" w:rsidRDefault="0072401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gjdgxs" w:colFirst="0" w:colLast="0"/>
      <w:bookmarkEnd w:id="4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Сідальний, гл. 4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575A4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Кондак, (г. 4):</w:t>
      </w:r>
      <w:r>
        <w:rPr>
          <w:rFonts w:ascii="Times New Roman" w:hAnsi="Times New Roman" w:cs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Ікос: </w:t>
      </w:r>
      <w:r>
        <w:rPr>
          <w:rFonts w:ascii="Times New Roman" w:hAnsi="Times New Roman" w:cs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724012" w:rsidRDefault="0072401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7: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і вони, серед полум'я, Духом росоносним обвіяні, співали:* Преславний отців і наш Боже, благословенний ти!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8: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724012" w:rsidRDefault="00575A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724012" w:rsidRDefault="0072401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Пісня Богородиці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Величає душа моя Господа</w:t>
      </w:r>
      <w:r>
        <w:rPr>
          <w:rFonts w:ascii="Times New Roman" w:hAnsi="Times New Roman" w:cs="Times New Roman"/>
          <w:sz w:val="24"/>
          <w:szCs w:val="24"/>
        </w:rPr>
        <w:t xml:space="preserve">...,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Богородицю і Матір</w:t>
      </w:r>
      <w:r>
        <w:rPr>
          <w:rFonts w:ascii="Times New Roman" w:hAnsi="Times New Roman" w:cs="Times New Roman"/>
          <w:sz w:val="24"/>
          <w:szCs w:val="24"/>
        </w:rPr>
        <w:t xml:space="preserve">...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 співає ірмос із заспівом: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Пісня 9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Величай, душе моя, пресвятий хрест Господній.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Світильний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на глас 8:</w:t>
      </w:r>
    </w:p>
    <w:p w:rsidR="00724012" w:rsidRDefault="00724012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724012" w:rsidRDefault="00575A46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Стихири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8, самоподібний):</w:t>
      </w:r>
      <w:r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Велике славослов'я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Прийшовши перед святі двері, священик чекає на кінець співу Святий Боже...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 диякон, а якщо його нема, то священик, виголошує:</w:t>
      </w:r>
      <w:r>
        <w:rPr>
          <w:rFonts w:ascii="Times New Roman" w:hAnsi="Times New Roman" w:cs="Times New Roman"/>
          <w:sz w:val="24"/>
          <w:szCs w:val="24"/>
        </w:rPr>
        <w:t xml:space="preserve"> Премудрість, прості!</w:t>
      </w: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тропаря священик кладе святий хрест на тетрапод і обкаджує його з чотирьох боків. Згодом бере його з тетраподу обіруч, прикладає до голови, стає з дияконом лицем до престолу і диякон співає єктенію: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(24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Священик, випрямившись, благословить св. хрестом, стає з дияконом по правім боці тетрапода, і диякон співає: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(24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 все відбувається, як попередньо. Потім священик з дияконом іде за тетрапод, а диякон виголошує: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Патріарша нашого Кир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[і за всечесніших отців наших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 і за всю во Христі братію нашу, за здоров'я і спасіння їх – промовмо всі.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(24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 відбувається спів і воздвиження, як за першим разом. Тоді священик іде з дияконом на лівий бік тетраподу і диякон виголошує: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Ще молимось за всяку душу християнську, скорбну й утиснену, за здоров'я, спасіння і відпущення гріхів − промовмо всі.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(24 р.)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 відбувається спів і воздвиження, як за першим разом.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Потім хор співає кондак празника (г. 4): </w:t>
      </w:r>
      <w:r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Наприкінці священик кладе св. хрест на тетрапод.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 співається тричі: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Хресту твоєму поклоняємось, Владико, і святеє воскресіння твоє славимо.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 доземним поклоном. Після цього всі цілують святий хрест, а хор у тому часі співає стихири: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людинаолюбець!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(г.6):</w:t>
      </w:r>
      <w:r>
        <w:rPr>
          <w:rFonts w:ascii="Times New Roman" w:hAnsi="Times New Roman" w:cs="Times New Roman"/>
          <w:sz w:val="24"/>
          <w:szCs w:val="24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3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Прохальна єктенія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724012" w:rsidRDefault="00575A46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24012" w:rsidRDefault="00575A4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си́лою чесно́го і животворя́щого Хреста́, якого днесь всемірного Воздвиження світлий празник торжественно святкуємо,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24012" w:rsidRDefault="00724012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 співається тричі:</w:t>
      </w:r>
    </w:p>
    <w:p w:rsidR="00724012" w:rsidRDefault="00575A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2et92p0" w:colFirst="0" w:colLast="0"/>
      <w:bookmarkEnd w:id="5"/>
      <w:r>
        <w:rPr>
          <w:rFonts w:ascii="Times New Roman" w:hAnsi="Times New Roman" w:cs="Times New Roman"/>
          <w:b/>
          <w:bCs/>
          <w:sz w:val="24"/>
          <w:szCs w:val="24"/>
        </w:rPr>
        <w:t>Хресту твоєму поклоняємось, Владико, і святеє воскресіння твоє славимо.</w:t>
      </w:r>
    </w:p>
    <w:p w:rsidR="00724012" w:rsidRDefault="00724012">
      <w:pPr>
        <w:spacing w:after="120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</w:p>
    <w:sectPr w:rsidR="0072401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61B3719-4C88-409E-9E1E-B82EED11C300}"/>
    <w:embedBold r:id="rId2" w:fontKey="{93B8EEAF-52AE-4C6A-8AC3-D5FB8C114ECE}"/>
    <w:embedBoldItalic r:id="rId3" w:fontKey="{CE1AFAFF-29D8-4786-9CC8-BDADDBE7954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4" w:fontKey="{7D0A31D5-9DB7-4418-8A33-18B07ADB672D}"/>
    <w:embedBold r:id="rId5" w:fontKey="{E1FDA91B-0247-4E83-B8FD-A7C73A7D1DC7}"/>
    <w:embedBoldItalic r:id="rId6" w:fontKey="{B3BDCDB4-38FD-43E4-801D-EEAC21671B2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42F6A351-B947-41F4-B5F8-43091FA6AC8E}"/>
    <w:embedBold r:id="rId8" w:fontKey="{49E6446C-7DFD-4B62-B131-7BC00A10F06D}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  <w:embedRegular r:id="rId9" w:fontKey="{0B050289-F869-44D3-BCFA-FE762C7DD4E4}"/>
    <w:embedBold r:id="rId10" w:fontKey="{D40A1255-67EC-4C27-B2F9-415E9DCE14E1}"/>
    <w:embedItalic r:id="rId11" w:fontKey="{F689713A-CE23-4678-B690-F86E8D0B1606}"/>
    <w:embedBoldItalic r:id="rId12" w:fontKey="{95E3219B-69F1-4ECF-B026-F3666CF55726}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3" w:fontKey="{80808EE7-4E17-4027-B797-AD6241E49F53}"/>
  </w:font>
  <w:font w:name="Quattrocento Sans">
    <w:charset w:val="00"/>
    <w:family w:val="auto"/>
    <w:pitch w:val="default"/>
    <w:embedRegular r:id="rId14" w:fontKey="{A2704A32-E9D0-4821-B527-ED5E8C27D0D2}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  <w:embedRegular r:id="rId15" w:fontKey="{4B2CD2AD-09C8-4E54-ADC3-DAE918144064}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24012"/>
    <w:rsid w:val="00575A46"/>
    <w:rsid w:val="00724012"/>
    <w:rsid w:val="00C578F8"/>
    <w:rsid w:val="00EF4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E0D4557C-A9DC-4390-B65C-22086B4D6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  <w:rPr>
      <w:sz w:val="36"/>
      <w:szCs w:val="36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D96E72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D96E7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D96E72"/>
    <w:rPr>
      <w:rFonts w:ascii="Calibri" w:eastAsia="Times New Roman" w:hAnsi="Calibri" w:cs="Times New Roman"/>
      <w:b/>
      <w:bCs/>
    </w:rPr>
  </w:style>
  <w:style w:type="paragraph" w:customStyle="1" w:styleId="Normal2">
    <w:name w:val="Normal2"/>
    <w:uiPriority w:val="99"/>
    <w:rsid w:val="0072269A"/>
    <w:rPr>
      <w:sz w:val="36"/>
      <w:szCs w:val="36"/>
    </w:rPr>
  </w:style>
  <w:style w:type="character" w:customStyle="1" w:styleId="TitleChar">
    <w:name w:val="Title Char"/>
    <w:link w:val="Title"/>
    <w:uiPriority w:val="10"/>
    <w:rsid w:val="00D96E72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D96E72"/>
    <w:rPr>
      <w:rFonts w:ascii="Cambria" w:eastAsia="Times New Roman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UYtZA6y+sO+wrXVHXTNaDngMH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OaC44NGhpNTZobnhubXcyCWguMzBqMHpsbDIOaC5ucXQ1aDlueG00ZXUyCWguMWZvYjl0ZTIIaC5namRneHMyCWguMmV0OTJwMDgAciExX3gtWFQxM3lvczhYcmZMWEEzbTJWSFpIckVVR1I2S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59690</Words>
  <Characters>34024</Characters>
  <Application>Microsoft Office Word</Application>
  <DocSecurity>0</DocSecurity>
  <Lines>283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2026-07-27T18:28:00Z</dcterms:created>
  <dcterms:modified xsi:type="dcterms:W3CDTF">2026-07-27T18:28:00Z</dcterms:modified>
</cp:coreProperties>
</file>