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:rsidR="00000000" w:rsidDel="00000000" w:rsidP="00000000" w:rsidRDefault="00000000" w:rsidRPr="00000000" w14:paraId="000000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Хоч і схопи́ли Тебе́, Хри́сте, беззако́нні лю́ди,* але́ Ти - мій Бог, і не стида́юсь;* би́ли Тебе́ по пле́чах, і не відріка́юсь;* до хреста́ Тебе́ приби́ли, і цього́ не скрива́ю;* воскресі́нням Твої́м хвалю́ся, бо Твоя́ смерть є життя́м мої́м.* Всеси́льний і людинолю́бний Го́споди,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Христо́с, сповня́ючи Дави́дове проро́цтво,* відкри́в Свої́м у́чням у Сіо́ні Свою́ ве́лич,* явля́ючи Себе́ спі́льно з Отце́м і Святи́м Ду́хом,* за́вжди хвали́ і сла́ви гі́дним:* як Сло́во, що споча́тку було́ безтіле́сне,* а відта́к ра́ди нас ті́ло прийняло́* і, як люди́на, було́ уме́ртвлене* і воскре́сло вла́дою своє́ю, як Людинолю́бець.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зійшо́в до а́ду, Хри́сте, як і сам того́ бажа́в,* і перемі́г смерть, як Бог і Влади́ка,* та й воскре́с Ти на тре́тій день,* співвоскреси́вши Ада́ма з а́дських око́в і тлі́ння, що кли́кав, ка́жучи:* Сла́ва воскресі́нню Твоє́му,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гро́бі Тебе́ покла́дено, немо́в усну́лого, Го́споди,* але́ Ти воскре́с на тре́тій день, як си́льний крі́постю,* і оживи́в Ада́ма із сме́ртного тлі́ння, як всемогу́тній.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Ма́тір’ю ти ста́ла надприро́дно,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Бог хо́че, то зміня́ється і лад приро́ди.* Тому́ всі ми тебе́, за Ма́тір Бо́жу ма́ючи, блага́ємо щи́ро:* Моли́сь,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воскре́с із гро́бу, Спа́се сві́ту,* і підня́в люде́й з Твої́м ті́лом.*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Твоє́му,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Влади́чице, всі ми земля́ни прихо́димо під твій покро́в* і кли́чемо до те́бе:* Богоро́дице, на́ша наді́є,* ви́бав нас із незліче́нних прогрі́шень* і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свято́го (ім’я, якого є день), і всіх святи́х – поми́лує і спасе́ нас як благи́й і людинолю́бний.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Духом натхнені, зберігають передання отецькі про втілення Сина Божого.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бояться Господа, що путь життя знайшли, нині й завжди славою нетління прославляться.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ВКАЗАТИ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Ти, що лона Отця не покинув, на землю зійшов, Христе Боже.* Таємницю твого провидіння почули ми* і прославили тебе,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 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свято́го (ім’я, якого є день), і всіх святи́х – поми́лує і спасе́ нас як благи́й і людинолю́бний.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utXC1BORvvsANZE3lngPhCZpQ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JQoBORIgCh4IB0IaCg9UaW1lcyBOZXcgUm9tYW4SB0d1bmdzdWgaJgoCMTASIAoeCAdCGgoPVGltZXMgTmV3IFJvbWFuEgdHdW5nc3VoGiYKAjExEiAKHggHQhoKD1RpbWVzIE5ldyBSb21hbhIHR3VuZ3N1aBomCgIxMhIgCh4IB0IaCg9UaW1lcyBOZXcgUm9tYW4SB0d1bmdzdWg4AHIhMTZTbzAxY3F3cUkzSGVOV2xaTmNOVFZ5eUhZeDRNW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